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5D1CC2" w14:textId="77777777" w:rsidR="003643D2" w:rsidRDefault="009F1E02">
      <w:pPr>
        <w:ind w:right="-720" w:hanging="720"/>
        <w:jc w:val="center"/>
        <w:rPr>
          <w:b/>
          <w:bCs/>
          <w:sz w:val="36"/>
          <w:szCs w:val="36"/>
        </w:rPr>
      </w:pPr>
      <w:r>
        <w:rPr>
          <w:b/>
          <w:bCs/>
          <w:sz w:val="36"/>
          <w:szCs w:val="36"/>
        </w:rPr>
        <w:t>UV Beads Exposure Scale Template</w:t>
      </w:r>
    </w:p>
    <w:p w14:paraId="615D1CC3" w14:textId="77777777" w:rsidR="003643D2" w:rsidRDefault="003643D2">
      <w:pPr>
        <w:ind w:right="-720" w:hanging="720"/>
      </w:pPr>
    </w:p>
    <w:p w14:paraId="75943C48" w14:textId="77777777" w:rsidR="00DD6534" w:rsidRDefault="00DD6534" w:rsidP="00DD6534">
      <w:pPr>
        <w:ind w:right="-720" w:hanging="720"/>
        <w:rPr>
          <w:b/>
          <w:bCs/>
        </w:rPr>
      </w:pPr>
      <w:r>
        <w:rPr>
          <w:b/>
          <w:bCs/>
        </w:rPr>
        <w:t xml:space="preserve">Directions: </w:t>
      </w:r>
    </w:p>
    <w:p w14:paraId="52D998E8" w14:textId="77777777" w:rsidR="00DD6534" w:rsidRDefault="00DD6534" w:rsidP="00DD6534">
      <w:pPr>
        <w:numPr>
          <w:ilvl w:val="0"/>
          <w:numId w:val="1"/>
        </w:numPr>
        <w:pBdr>
          <w:top w:val="nil"/>
          <w:left w:val="nil"/>
          <w:bottom w:val="nil"/>
          <w:right w:val="nil"/>
          <w:between w:val="nil"/>
        </w:pBdr>
        <w:ind w:right="-720"/>
        <w:rPr>
          <w:color w:val="000000"/>
        </w:rPr>
      </w:pPr>
      <w:r w:rsidRPr="00675823">
        <w:rPr>
          <w:color w:val="000000"/>
        </w:rPr>
        <w:t>Arrange 10 UV beads in a single, flat layer on a smooth surface. Two rows of five beads placed side by side work well. A small Petri dish works best to hold the beads in place. If supplies are limited, 5–10 beads are sufficient.</w:t>
      </w:r>
    </w:p>
    <w:p w14:paraId="00CBD4C7" w14:textId="77777777" w:rsidR="00DD6534" w:rsidRPr="00675823" w:rsidRDefault="00DD6534" w:rsidP="00DD6534">
      <w:pPr>
        <w:pStyle w:val="ListParagraph"/>
        <w:numPr>
          <w:ilvl w:val="1"/>
          <w:numId w:val="1"/>
        </w:numPr>
        <w:pBdr>
          <w:top w:val="nil"/>
          <w:left w:val="nil"/>
          <w:bottom w:val="nil"/>
          <w:right w:val="nil"/>
          <w:between w:val="nil"/>
        </w:pBdr>
        <w:ind w:right="-720"/>
        <w:rPr>
          <w:color w:val="000000"/>
        </w:rPr>
      </w:pPr>
      <w:r w:rsidRPr="00675823">
        <w:rPr>
          <w:color w:val="000000"/>
        </w:rPr>
        <w:t>For best visibility, place the Petri dish or beads on a sheet of plain white paper.</w:t>
      </w:r>
    </w:p>
    <w:p w14:paraId="26AE7743" w14:textId="77777777" w:rsidR="00DD6534" w:rsidRDefault="00DD6534" w:rsidP="00DD6534">
      <w:pPr>
        <w:pBdr>
          <w:top w:val="nil"/>
          <w:left w:val="nil"/>
          <w:bottom w:val="nil"/>
          <w:right w:val="nil"/>
          <w:between w:val="nil"/>
        </w:pBdr>
        <w:ind w:left="720" w:right="-720"/>
        <w:rPr>
          <w:color w:val="000000"/>
        </w:rPr>
      </w:pPr>
    </w:p>
    <w:p w14:paraId="0E221C30" w14:textId="77777777" w:rsidR="00DD6534" w:rsidRDefault="00DD6534" w:rsidP="00DD6534">
      <w:pPr>
        <w:pStyle w:val="ListParagraph"/>
        <w:numPr>
          <w:ilvl w:val="0"/>
          <w:numId w:val="1"/>
        </w:numPr>
        <w:pBdr>
          <w:top w:val="nil"/>
          <w:left w:val="nil"/>
          <w:bottom w:val="nil"/>
          <w:right w:val="nil"/>
          <w:between w:val="nil"/>
        </w:pBdr>
        <w:ind w:right="-720"/>
        <w:rPr>
          <w:color w:val="000000"/>
        </w:rPr>
      </w:pPr>
      <w:r w:rsidRPr="00434EB9">
        <w:rPr>
          <w:color w:val="000000"/>
        </w:rPr>
        <w:t>Using a ruler, position the UVB reptile lamp so the bulb is exactly 5 inches above the beads. Keep the lamp stable using a stand, books, cups, or another support to maintain the correct distance throughout the experiment.</w:t>
      </w:r>
    </w:p>
    <w:p w14:paraId="4DA00A0F" w14:textId="77777777" w:rsidR="00DD6534" w:rsidRDefault="00DD6534" w:rsidP="00DD6534">
      <w:pPr>
        <w:pStyle w:val="ListParagraph"/>
        <w:pBdr>
          <w:top w:val="nil"/>
          <w:left w:val="nil"/>
          <w:bottom w:val="nil"/>
          <w:right w:val="nil"/>
          <w:between w:val="nil"/>
        </w:pBdr>
        <w:ind w:left="-360" w:right="-720"/>
        <w:rPr>
          <w:color w:val="000000"/>
        </w:rPr>
      </w:pPr>
    </w:p>
    <w:p w14:paraId="0FAEAE84" w14:textId="77777777" w:rsidR="00DD6534" w:rsidRPr="00434EB9" w:rsidRDefault="00DD6534" w:rsidP="00DD6534">
      <w:pPr>
        <w:pStyle w:val="ListParagraph"/>
        <w:numPr>
          <w:ilvl w:val="0"/>
          <w:numId w:val="1"/>
        </w:numPr>
        <w:pBdr>
          <w:top w:val="nil"/>
          <w:left w:val="nil"/>
          <w:bottom w:val="nil"/>
          <w:right w:val="nil"/>
          <w:between w:val="nil"/>
        </w:pBdr>
        <w:ind w:right="-720"/>
        <w:rPr>
          <w:color w:val="000000"/>
        </w:rPr>
      </w:pPr>
      <w:r w:rsidRPr="00434EB9">
        <w:rPr>
          <w:color w:val="000000"/>
        </w:rPr>
        <w:t xml:space="preserve">Expose the beads to the lamp for each of the following time intervals: </w:t>
      </w:r>
      <w:r w:rsidRPr="00434EB9">
        <w:rPr>
          <w:b/>
          <w:bCs/>
          <w:color w:val="000000"/>
        </w:rPr>
        <w:t>0 seconds (control), 20 seconds, 40 seconds, and 60 seconds.</w:t>
      </w:r>
    </w:p>
    <w:p w14:paraId="3B69BDA5" w14:textId="77777777" w:rsidR="00DD6534" w:rsidRDefault="00DD6534" w:rsidP="00DD6534">
      <w:pPr>
        <w:pBdr>
          <w:top w:val="nil"/>
          <w:left w:val="nil"/>
          <w:bottom w:val="nil"/>
          <w:right w:val="nil"/>
          <w:between w:val="nil"/>
        </w:pBdr>
        <w:ind w:right="-720"/>
        <w:rPr>
          <w:color w:val="000000"/>
        </w:rPr>
      </w:pPr>
    </w:p>
    <w:p w14:paraId="629D258D" w14:textId="77777777" w:rsidR="00DD6534" w:rsidRDefault="00DD6534" w:rsidP="00DD6534">
      <w:pPr>
        <w:numPr>
          <w:ilvl w:val="0"/>
          <w:numId w:val="1"/>
        </w:numPr>
        <w:pBdr>
          <w:top w:val="nil"/>
          <w:left w:val="nil"/>
          <w:bottom w:val="nil"/>
          <w:right w:val="nil"/>
          <w:between w:val="nil"/>
        </w:pBdr>
        <w:ind w:right="-720"/>
        <w:rPr>
          <w:color w:val="000000"/>
        </w:rPr>
      </w:pPr>
      <w:r w:rsidRPr="00E53D05">
        <w:rPr>
          <w:color w:val="000000"/>
        </w:rPr>
        <w:t>After each exposure,</w:t>
      </w:r>
      <w:r>
        <w:rPr>
          <w:color w:val="000000"/>
        </w:rPr>
        <w:t xml:space="preserve"> take a photo of the beads to document the color change.</w:t>
      </w:r>
    </w:p>
    <w:p w14:paraId="41B67E6B" w14:textId="77777777" w:rsidR="00DD6534" w:rsidRDefault="00DD6534" w:rsidP="00DD6534">
      <w:pPr>
        <w:pBdr>
          <w:top w:val="nil"/>
          <w:left w:val="nil"/>
          <w:bottom w:val="nil"/>
          <w:right w:val="nil"/>
          <w:between w:val="nil"/>
        </w:pBdr>
        <w:ind w:right="-720"/>
        <w:rPr>
          <w:color w:val="000000"/>
        </w:rPr>
      </w:pPr>
    </w:p>
    <w:p w14:paraId="111CB3CD" w14:textId="77777777" w:rsidR="00DD6534" w:rsidRPr="00E53D05" w:rsidRDefault="00DD6534" w:rsidP="00DD6534">
      <w:pPr>
        <w:pStyle w:val="ListParagraph"/>
        <w:numPr>
          <w:ilvl w:val="0"/>
          <w:numId w:val="1"/>
        </w:numPr>
        <w:pBdr>
          <w:top w:val="nil"/>
          <w:left w:val="nil"/>
          <w:bottom w:val="nil"/>
          <w:right w:val="nil"/>
          <w:between w:val="nil"/>
        </w:pBdr>
        <w:ind w:right="-720"/>
        <w:rPr>
          <w:color w:val="000000"/>
        </w:rPr>
      </w:pPr>
      <w:r w:rsidRPr="00E53D05">
        <w:rPr>
          <w:color w:val="000000"/>
        </w:rPr>
        <w:t>Allow the beads to return to their original (colorless) state before beginning the next trial, or use a fresh set of UV beads for each exposure.</w:t>
      </w:r>
    </w:p>
    <w:p w14:paraId="152A8CA7" w14:textId="77777777" w:rsidR="00DD6534" w:rsidRDefault="00DD6534" w:rsidP="00DD6534">
      <w:pPr>
        <w:pBdr>
          <w:top w:val="nil"/>
          <w:left w:val="nil"/>
          <w:bottom w:val="nil"/>
          <w:right w:val="nil"/>
          <w:between w:val="nil"/>
        </w:pBdr>
        <w:ind w:right="-720"/>
        <w:rPr>
          <w:color w:val="000000"/>
        </w:rPr>
      </w:pPr>
      <w:r>
        <w:t xml:space="preserve"> </w:t>
      </w:r>
    </w:p>
    <w:p w14:paraId="1C629998" w14:textId="77777777" w:rsidR="00DD6534" w:rsidRDefault="00DD6534" w:rsidP="00DD6534">
      <w:pPr>
        <w:numPr>
          <w:ilvl w:val="0"/>
          <w:numId w:val="1"/>
        </w:numPr>
        <w:pBdr>
          <w:top w:val="nil"/>
          <w:left w:val="nil"/>
          <w:bottom w:val="nil"/>
          <w:right w:val="nil"/>
          <w:between w:val="nil"/>
        </w:pBdr>
        <w:ind w:right="-720"/>
        <w:rPr>
          <w:color w:val="000000"/>
        </w:rPr>
      </w:pPr>
      <w:r>
        <w:rPr>
          <w:color w:val="000000"/>
        </w:rPr>
        <w:t>Tips for best results:</w:t>
      </w:r>
    </w:p>
    <w:p w14:paraId="0DAB152B" w14:textId="77777777" w:rsidR="00DD6534" w:rsidRDefault="00DD6534" w:rsidP="00DD6534">
      <w:pPr>
        <w:numPr>
          <w:ilvl w:val="1"/>
          <w:numId w:val="1"/>
        </w:numPr>
        <w:pBdr>
          <w:top w:val="nil"/>
          <w:left w:val="nil"/>
          <w:bottom w:val="nil"/>
          <w:right w:val="nil"/>
          <w:between w:val="nil"/>
        </w:pBdr>
        <w:ind w:right="-720"/>
        <w:rPr>
          <w:color w:val="000000"/>
        </w:rPr>
      </w:pPr>
      <w:r>
        <w:rPr>
          <w:color w:val="000000"/>
        </w:rPr>
        <w:t>Run each time interval in triplicate for more reliable data.</w:t>
      </w:r>
    </w:p>
    <w:p w14:paraId="7757C7E4" w14:textId="77777777" w:rsidR="00DD6534" w:rsidRDefault="00DD6534" w:rsidP="00DD6534">
      <w:pPr>
        <w:numPr>
          <w:ilvl w:val="1"/>
          <w:numId w:val="1"/>
        </w:numPr>
        <w:pBdr>
          <w:top w:val="nil"/>
          <w:left w:val="nil"/>
          <w:bottom w:val="nil"/>
          <w:right w:val="nil"/>
          <w:between w:val="nil"/>
        </w:pBdr>
        <w:ind w:right="-720"/>
        <w:rPr>
          <w:color w:val="000000"/>
        </w:rPr>
      </w:pPr>
      <w:r>
        <w:rPr>
          <w:color w:val="000000"/>
        </w:rPr>
        <w:t>For the most consistent comparison, use beads of the same original color for each trial.</w:t>
      </w:r>
    </w:p>
    <w:p w14:paraId="7D9C7BA6" w14:textId="77777777" w:rsidR="00DD6534" w:rsidRDefault="00DD6534" w:rsidP="00DD6534">
      <w:pPr>
        <w:pBdr>
          <w:top w:val="nil"/>
          <w:left w:val="nil"/>
          <w:bottom w:val="nil"/>
          <w:right w:val="nil"/>
          <w:between w:val="nil"/>
        </w:pBdr>
        <w:ind w:right="-720"/>
        <w:rPr>
          <w:color w:val="000000"/>
        </w:rPr>
      </w:pPr>
    </w:p>
    <w:p w14:paraId="77407907" w14:textId="77777777" w:rsidR="00DD6534" w:rsidRDefault="00DD6534" w:rsidP="00DD6534">
      <w:pPr>
        <w:numPr>
          <w:ilvl w:val="0"/>
          <w:numId w:val="1"/>
        </w:numPr>
        <w:pBdr>
          <w:top w:val="nil"/>
          <w:left w:val="nil"/>
          <w:bottom w:val="nil"/>
          <w:right w:val="nil"/>
          <w:between w:val="nil"/>
        </w:pBdr>
        <w:ind w:right="-720"/>
      </w:pPr>
      <w:r w:rsidRPr="002F04D8">
        <w:rPr>
          <w:color w:val="000000"/>
        </w:rPr>
        <w:t xml:space="preserve">Insert your photos into the template below. </w:t>
      </w:r>
    </w:p>
    <w:p w14:paraId="7F6FE6C4" w14:textId="77777777" w:rsidR="00DD6534" w:rsidRDefault="00DD6534" w:rsidP="00DD6534">
      <w:pPr>
        <w:pBdr>
          <w:top w:val="nil"/>
          <w:left w:val="nil"/>
          <w:bottom w:val="nil"/>
          <w:right w:val="nil"/>
          <w:between w:val="nil"/>
        </w:pBdr>
        <w:ind w:left="-360" w:right="-720"/>
      </w:pPr>
    </w:p>
    <w:p w14:paraId="02F4FCB2" w14:textId="77777777" w:rsidR="00DD6534" w:rsidRDefault="00DD6534" w:rsidP="00DD6534">
      <w:pPr>
        <w:numPr>
          <w:ilvl w:val="0"/>
          <w:numId w:val="1"/>
        </w:numPr>
        <w:pBdr>
          <w:top w:val="nil"/>
          <w:left w:val="nil"/>
          <w:bottom w:val="nil"/>
          <w:right w:val="nil"/>
          <w:between w:val="nil"/>
        </w:pBdr>
        <w:ind w:right="-720"/>
      </w:pPr>
      <w:r w:rsidRPr="00847C57">
        <w:t>Estimate the sunscreen's SPF using the following formula:</w:t>
      </w:r>
    </w:p>
    <w:p w14:paraId="0B8EE626" w14:textId="77777777" w:rsidR="00DD6534" w:rsidRDefault="00DD6534" w:rsidP="00DD6534">
      <w:pPr>
        <w:pStyle w:val="ListParagraph"/>
        <w:numPr>
          <w:ilvl w:val="1"/>
          <w:numId w:val="1"/>
        </w:numPr>
        <w:rPr>
          <w:color w:val="000000"/>
        </w:rPr>
      </w:pPr>
      <w:r w:rsidRPr="00C10A27">
        <w:rPr>
          <w:color w:val="000000"/>
        </w:rPr>
        <w:t>Estimated SPF = UV Exposure Level (No Sunscreen)</w:t>
      </w:r>
      <w:r>
        <w:rPr>
          <w:color w:val="000000"/>
        </w:rPr>
        <w:t xml:space="preserve"> </w:t>
      </w:r>
      <w:r w:rsidRPr="00C10A27">
        <w:rPr>
          <w:color w:val="000000"/>
        </w:rPr>
        <w:t>________ ÷ UV Exposure Level (With Sunscreen)</w:t>
      </w:r>
      <w:r>
        <w:rPr>
          <w:color w:val="000000"/>
        </w:rPr>
        <w:t xml:space="preserve"> </w:t>
      </w:r>
      <w:r w:rsidRPr="00C10A27">
        <w:rPr>
          <w:color w:val="000000"/>
        </w:rPr>
        <w:t>________</w:t>
      </w:r>
    </w:p>
    <w:p w14:paraId="041FFD1A" w14:textId="77777777" w:rsidR="00DD6534" w:rsidRDefault="00DD6534" w:rsidP="00DD6534">
      <w:pPr>
        <w:pStyle w:val="pdq2pgselectionanchorcontainer"/>
        <w:numPr>
          <w:ilvl w:val="1"/>
          <w:numId w:val="1"/>
        </w:numPr>
        <w:spacing w:line="276" w:lineRule="auto"/>
        <w:rPr>
          <w:rFonts w:ascii="Arial" w:hAnsi="Arial" w:cs="Arial"/>
          <w:sz w:val="22"/>
          <w:szCs w:val="22"/>
        </w:rPr>
      </w:pPr>
      <w:r w:rsidRPr="002A62FC">
        <w:rPr>
          <w:rStyle w:val="Strong"/>
          <w:rFonts w:ascii="Arial" w:hAnsi="Arial" w:cs="Arial"/>
          <w:sz w:val="22"/>
          <w:szCs w:val="22"/>
        </w:rPr>
        <w:t>Example:</w:t>
      </w:r>
      <w:r w:rsidRPr="002A62FC">
        <w:rPr>
          <w:rFonts w:ascii="Arial" w:hAnsi="Arial" w:cs="Arial"/>
          <w:sz w:val="22"/>
          <w:szCs w:val="22"/>
        </w:rPr>
        <w:t xml:space="preserve"> If the beads reach a UV exposure level of </w:t>
      </w:r>
      <w:r w:rsidRPr="002A62FC">
        <w:rPr>
          <w:rStyle w:val="Strong"/>
          <w:rFonts w:ascii="Arial" w:hAnsi="Arial" w:cs="Arial"/>
          <w:sz w:val="22"/>
          <w:szCs w:val="22"/>
        </w:rPr>
        <w:t>15</w:t>
      </w:r>
      <w:r w:rsidRPr="002A62FC">
        <w:rPr>
          <w:rFonts w:ascii="Arial" w:hAnsi="Arial" w:cs="Arial"/>
          <w:sz w:val="22"/>
          <w:szCs w:val="22"/>
        </w:rPr>
        <w:t xml:space="preserve"> during the control trial (no sunscreen) after 60 seconds, but only reach a level of </w:t>
      </w:r>
      <w:r w:rsidRPr="002A62FC">
        <w:rPr>
          <w:rStyle w:val="Strong"/>
          <w:rFonts w:ascii="Arial" w:hAnsi="Arial" w:cs="Arial"/>
          <w:sz w:val="22"/>
          <w:szCs w:val="22"/>
        </w:rPr>
        <w:t>5</w:t>
      </w:r>
      <w:r w:rsidRPr="002A62FC">
        <w:rPr>
          <w:rFonts w:ascii="Arial" w:hAnsi="Arial" w:cs="Arial"/>
          <w:sz w:val="22"/>
          <w:szCs w:val="22"/>
        </w:rPr>
        <w:t xml:space="preserve"> when a plastic bag containing sunscreen is placed over the beads, then:</w:t>
      </w:r>
      <w:r>
        <w:rPr>
          <w:rFonts w:ascii="Arial" w:hAnsi="Arial" w:cs="Arial"/>
          <w:sz w:val="22"/>
          <w:szCs w:val="22"/>
        </w:rPr>
        <w:t xml:space="preserve"> </w:t>
      </w:r>
    </w:p>
    <w:p w14:paraId="5A3D88E1" w14:textId="77777777" w:rsidR="00DD6534" w:rsidRPr="00FA64A5" w:rsidRDefault="00DD6534" w:rsidP="00DD6534">
      <w:pPr>
        <w:pStyle w:val="pdq2pgselectionanchorcontainer"/>
        <w:numPr>
          <w:ilvl w:val="1"/>
          <w:numId w:val="1"/>
        </w:numPr>
        <w:spacing w:line="276" w:lineRule="auto"/>
        <w:rPr>
          <w:rStyle w:val="Strong"/>
          <w:rFonts w:ascii="Arial" w:hAnsi="Arial" w:cs="Arial"/>
          <w:b w:val="0"/>
          <w:bCs w:val="0"/>
          <w:sz w:val="22"/>
          <w:szCs w:val="22"/>
        </w:rPr>
      </w:pPr>
      <w:r w:rsidRPr="002A62FC">
        <w:rPr>
          <w:rStyle w:val="Strong"/>
          <w:rFonts w:ascii="Arial" w:hAnsi="Arial" w:cs="Arial"/>
          <w:sz w:val="22"/>
          <w:szCs w:val="22"/>
        </w:rPr>
        <w:t>Estimated SPF = 15 ÷ 5 = 3</w:t>
      </w:r>
    </w:p>
    <w:p w14:paraId="1B19B8E3" w14:textId="77777777" w:rsidR="00B630F5" w:rsidRDefault="00B630F5" w:rsidP="00B630F5">
      <w:pPr>
        <w:ind w:left="-360" w:right="-720"/>
        <w:rPr>
          <w:b/>
          <w:bCs/>
        </w:rPr>
      </w:pPr>
    </w:p>
    <w:p w14:paraId="615D1CD2" w14:textId="1240E1EF" w:rsidR="003643D2" w:rsidRDefault="009F1E02">
      <w:pPr>
        <w:numPr>
          <w:ilvl w:val="0"/>
          <w:numId w:val="1"/>
        </w:numPr>
        <w:ind w:right="-720"/>
        <w:rPr>
          <w:b/>
          <w:bCs/>
        </w:rPr>
      </w:pPr>
      <w:r>
        <w:rPr>
          <w:b/>
          <w:bCs/>
        </w:rPr>
        <w:lastRenderedPageBreak/>
        <w:t xml:space="preserve">Important: </w:t>
      </w:r>
      <w:r w:rsidR="009F13C7" w:rsidRPr="00522D9C">
        <w:t>Do not place the UV beads inside the plastic bag containing sunscreen. Sunscreen residue can coat the beads and affect their accuracy in future experiments. Instead, place the sunscreen inside the sealed plastic bag and position the bag over the beads during testing. The UV light will still pass through the sunscreen, allowing the beads to change color while keeping them clean and reusable for multiple trials.</w:t>
      </w:r>
    </w:p>
    <w:p w14:paraId="615D1CD4" w14:textId="77777777" w:rsidR="003643D2" w:rsidRDefault="003643D2">
      <w:pPr>
        <w:ind w:right="-720" w:hanging="720"/>
        <w:rPr>
          <w:rFonts w:ascii="Open Sans" w:eastAsia="Open Sans" w:hAnsi="Open Sans" w:cs="Open Sans"/>
        </w:rPr>
      </w:pPr>
    </w:p>
    <w:tbl>
      <w:tblPr>
        <w:tblStyle w:val="a0"/>
        <w:tblW w:w="138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7"/>
        <w:gridCol w:w="3457"/>
        <w:gridCol w:w="3458"/>
        <w:gridCol w:w="3458"/>
      </w:tblGrid>
      <w:tr w:rsidR="003643D2" w14:paraId="615D1CD6" w14:textId="77777777">
        <w:trPr>
          <w:trHeight w:val="465"/>
        </w:trPr>
        <w:tc>
          <w:tcPr>
            <w:tcW w:w="13828"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vAlign w:val="center"/>
          </w:tcPr>
          <w:p w14:paraId="615D1CD5" w14:textId="77777777" w:rsidR="003643D2" w:rsidRDefault="009F1E02">
            <w:pPr>
              <w:widowControl w:val="0"/>
              <w:pBdr>
                <w:top w:val="nil"/>
                <w:left w:val="nil"/>
                <w:bottom w:val="nil"/>
                <w:right w:val="nil"/>
                <w:between w:val="nil"/>
              </w:pBdr>
              <w:spacing w:line="240" w:lineRule="auto"/>
              <w:jc w:val="center"/>
              <w:rPr>
                <w:b/>
                <w:bCs/>
                <w:color w:val="FFFFFF"/>
              </w:rPr>
            </w:pPr>
            <w:r>
              <w:rPr>
                <w:b/>
                <w:bCs/>
                <w:color w:val="FFFFFF"/>
                <w:sz w:val="36"/>
                <w:szCs w:val="36"/>
              </w:rPr>
              <w:t>UV Bead Exposure Scale</w:t>
            </w:r>
          </w:p>
        </w:tc>
      </w:tr>
      <w:tr w:rsidR="003643D2" w14:paraId="615D1CDB" w14:textId="77777777">
        <w:trPr>
          <w:trHeight w:val="393"/>
        </w:trPr>
        <w:tc>
          <w:tcPr>
            <w:tcW w:w="3457"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615D1CD7" w14:textId="77777777" w:rsidR="003643D2" w:rsidRDefault="009F1E02">
            <w:pPr>
              <w:widowControl w:val="0"/>
              <w:pBdr>
                <w:top w:val="nil"/>
                <w:left w:val="nil"/>
                <w:bottom w:val="nil"/>
                <w:right w:val="nil"/>
                <w:between w:val="nil"/>
              </w:pBdr>
              <w:spacing w:line="240" w:lineRule="auto"/>
              <w:ind w:left="-762" w:right="-795"/>
              <w:jc w:val="center"/>
              <w:rPr>
                <w:b/>
                <w:bCs/>
              </w:rPr>
            </w:pPr>
            <w:r>
              <w:rPr>
                <w:b/>
                <w:bCs/>
              </w:rPr>
              <w:t>No UV Exposure</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D8" w14:textId="77777777" w:rsidR="003643D2" w:rsidRDefault="009F1E02">
            <w:pPr>
              <w:widowControl w:val="0"/>
              <w:pBdr>
                <w:top w:val="nil"/>
                <w:left w:val="nil"/>
                <w:bottom w:val="nil"/>
                <w:right w:val="nil"/>
                <w:between w:val="nil"/>
              </w:pBdr>
              <w:spacing w:line="240" w:lineRule="auto"/>
              <w:ind w:left="-552" w:right="-795" w:hanging="180"/>
              <w:jc w:val="center"/>
              <w:rPr>
                <w:b/>
                <w:bCs/>
              </w:rPr>
            </w:pPr>
            <w:r>
              <w:rPr>
                <w:b/>
                <w:bCs/>
              </w:rPr>
              <w:t>Low UV Exposure</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D9" w14:textId="77777777" w:rsidR="003643D2" w:rsidRDefault="009F1E02">
            <w:pPr>
              <w:widowControl w:val="0"/>
              <w:pBdr>
                <w:top w:val="nil"/>
                <w:left w:val="nil"/>
                <w:bottom w:val="nil"/>
                <w:right w:val="nil"/>
                <w:between w:val="nil"/>
              </w:pBdr>
              <w:spacing w:line="240" w:lineRule="auto"/>
              <w:ind w:right="-795" w:hanging="750"/>
              <w:jc w:val="center"/>
              <w:rPr>
                <w:b/>
                <w:bCs/>
              </w:rPr>
            </w:pPr>
            <w:r>
              <w:rPr>
                <w:b/>
                <w:bCs/>
              </w:rPr>
              <w:t>Moderate UV Exposure</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DA" w14:textId="77777777" w:rsidR="003643D2" w:rsidRDefault="009F1E02">
            <w:pPr>
              <w:widowControl w:val="0"/>
              <w:pBdr>
                <w:top w:val="nil"/>
                <w:left w:val="nil"/>
                <w:bottom w:val="nil"/>
                <w:right w:val="nil"/>
                <w:between w:val="nil"/>
              </w:pBdr>
              <w:spacing w:line="240" w:lineRule="auto"/>
              <w:ind w:right="-795" w:hanging="858"/>
              <w:jc w:val="center"/>
              <w:rPr>
                <w:b/>
                <w:bCs/>
              </w:rPr>
            </w:pPr>
            <w:r>
              <w:rPr>
                <w:b/>
                <w:bCs/>
              </w:rPr>
              <w:t>High UV Exposure</w:t>
            </w:r>
          </w:p>
        </w:tc>
      </w:tr>
      <w:tr w:rsidR="003643D2" w14:paraId="615D1CE0" w14:textId="77777777">
        <w:trPr>
          <w:trHeight w:val="393"/>
        </w:trPr>
        <w:tc>
          <w:tcPr>
            <w:tcW w:w="3457"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615D1CDC" w14:textId="77777777" w:rsidR="003643D2" w:rsidRDefault="009F1E02">
            <w:pPr>
              <w:widowControl w:val="0"/>
              <w:pBdr>
                <w:top w:val="nil"/>
                <w:left w:val="nil"/>
                <w:bottom w:val="nil"/>
                <w:right w:val="nil"/>
                <w:between w:val="nil"/>
              </w:pBdr>
              <w:spacing w:line="240" w:lineRule="auto"/>
              <w:ind w:left="-762" w:right="-795"/>
              <w:jc w:val="center"/>
              <w:rPr>
                <w:b/>
                <w:bCs/>
              </w:rPr>
            </w:pPr>
            <w:r>
              <w:rPr>
                <w:b/>
                <w:bCs/>
              </w:rPr>
              <w:t>Level 1</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DD" w14:textId="77777777" w:rsidR="003643D2" w:rsidRDefault="009F1E02">
            <w:pPr>
              <w:widowControl w:val="0"/>
              <w:pBdr>
                <w:top w:val="nil"/>
                <w:left w:val="nil"/>
                <w:bottom w:val="nil"/>
                <w:right w:val="nil"/>
                <w:between w:val="nil"/>
              </w:pBdr>
              <w:spacing w:line="240" w:lineRule="auto"/>
              <w:ind w:left="-552" w:right="-795" w:hanging="180"/>
              <w:jc w:val="center"/>
              <w:rPr>
                <w:b/>
                <w:bCs/>
              </w:rPr>
            </w:pPr>
            <w:r>
              <w:rPr>
                <w:b/>
                <w:bCs/>
              </w:rPr>
              <w:t>Level 5</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DE" w14:textId="77777777" w:rsidR="003643D2" w:rsidRDefault="009F1E02">
            <w:pPr>
              <w:widowControl w:val="0"/>
              <w:pBdr>
                <w:top w:val="nil"/>
                <w:left w:val="nil"/>
                <w:bottom w:val="nil"/>
                <w:right w:val="nil"/>
                <w:between w:val="nil"/>
              </w:pBdr>
              <w:spacing w:line="240" w:lineRule="auto"/>
              <w:ind w:right="-795" w:hanging="750"/>
              <w:jc w:val="center"/>
              <w:rPr>
                <w:b/>
                <w:bCs/>
              </w:rPr>
            </w:pPr>
            <w:r>
              <w:rPr>
                <w:b/>
                <w:bCs/>
              </w:rPr>
              <w:t>Level 10</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DF" w14:textId="77777777" w:rsidR="003643D2" w:rsidRDefault="009F1E02">
            <w:pPr>
              <w:widowControl w:val="0"/>
              <w:pBdr>
                <w:top w:val="nil"/>
                <w:left w:val="nil"/>
                <w:bottom w:val="nil"/>
                <w:right w:val="nil"/>
                <w:between w:val="nil"/>
              </w:pBdr>
              <w:spacing w:line="240" w:lineRule="auto"/>
              <w:ind w:right="-795" w:hanging="858"/>
              <w:jc w:val="center"/>
              <w:rPr>
                <w:b/>
                <w:bCs/>
              </w:rPr>
            </w:pPr>
            <w:r>
              <w:rPr>
                <w:b/>
                <w:bCs/>
              </w:rPr>
              <w:t>Level 15</w:t>
            </w:r>
          </w:p>
        </w:tc>
      </w:tr>
      <w:tr w:rsidR="003643D2" w14:paraId="615D1CE9" w14:textId="77777777">
        <w:trPr>
          <w:trHeight w:val="2643"/>
        </w:trPr>
        <w:tc>
          <w:tcPr>
            <w:tcW w:w="3457"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615D1CE1" w14:textId="77777777" w:rsidR="003643D2" w:rsidRDefault="009F1E02" w:rsidP="00B630F5">
            <w:pPr>
              <w:widowControl w:val="0"/>
              <w:pBdr>
                <w:top w:val="nil"/>
                <w:left w:val="nil"/>
                <w:bottom w:val="nil"/>
                <w:right w:val="nil"/>
                <w:between w:val="nil"/>
              </w:pBdr>
              <w:spacing w:line="240" w:lineRule="auto"/>
              <w:ind w:right="315"/>
              <w:jc w:val="center"/>
              <w:rPr>
                <w:i/>
                <w:iCs/>
                <w:color w:val="A6A6A6"/>
              </w:rPr>
            </w:pPr>
            <w:r>
              <w:rPr>
                <w:i/>
                <w:iCs/>
                <w:color w:val="A6A6A6"/>
              </w:rPr>
              <w:t>Insert 0 second photo</w:t>
            </w:r>
          </w:p>
          <w:p w14:paraId="615D1CE2" w14:textId="77777777" w:rsidR="003643D2" w:rsidRDefault="009F1E02" w:rsidP="00B630F5">
            <w:pPr>
              <w:widowControl w:val="0"/>
              <w:pBdr>
                <w:top w:val="nil"/>
                <w:left w:val="nil"/>
                <w:bottom w:val="nil"/>
                <w:right w:val="nil"/>
                <w:between w:val="nil"/>
              </w:pBdr>
              <w:spacing w:line="240" w:lineRule="auto"/>
              <w:ind w:right="315"/>
              <w:jc w:val="center"/>
              <w:rPr>
                <w:i/>
                <w:iCs/>
              </w:rPr>
            </w:pPr>
            <w:r>
              <w:rPr>
                <w:i/>
                <w:iCs/>
                <w:color w:val="A6A6A6"/>
              </w:rPr>
              <w:t>here</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E3" w14:textId="77777777" w:rsidR="003643D2" w:rsidRDefault="009F1E02" w:rsidP="00B630F5">
            <w:pPr>
              <w:widowControl w:val="0"/>
              <w:pBdr>
                <w:top w:val="nil"/>
                <w:left w:val="nil"/>
                <w:bottom w:val="nil"/>
                <w:right w:val="nil"/>
                <w:between w:val="nil"/>
              </w:pBdr>
              <w:spacing w:line="240" w:lineRule="auto"/>
              <w:ind w:right="315"/>
              <w:jc w:val="center"/>
              <w:rPr>
                <w:i/>
                <w:iCs/>
                <w:color w:val="A6A6A6"/>
              </w:rPr>
            </w:pPr>
            <w:r>
              <w:rPr>
                <w:i/>
                <w:iCs/>
                <w:color w:val="A6A6A6"/>
              </w:rPr>
              <w:t>Insert 20 second photo</w:t>
            </w:r>
          </w:p>
          <w:p w14:paraId="615D1CE4" w14:textId="77777777" w:rsidR="003643D2" w:rsidRDefault="009F1E02" w:rsidP="00B630F5">
            <w:pPr>
              <w:widowControl w:val="0"/>
              <w:pBdr>
                <w:top w:val="nil"/>
                <w:left w:val="nil"/>
                <w:bottom w:val="nil"/>
                <w:right w:val="nil"/>
                <w:between w:val="nil"/>
              </w:pBdr>
              <w:spacing w:line="240" w:lineRule="auto"/>
              <w:ind w:right="315"/>
              <w:jc w:val="center"/>
            </w:pPr>
            <w:r>
              <w:rPr>
                <w:i/>
                <w:iCs/>
                <w:color w:val="A6A6A6"/>
              </w:rPr>
              <w:t>here</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E5" w14:textId="77777777" w:rsidR="003643D2" w:rsidRDefault="009F1E02" w:rsidP="00B630F5">
            <w:pPr>
              <w:widowControl w:val="0"/>
              <w:pBdr>
                <w:top w:val="nil"/>
                <w:left w:val="nil"/>
                <w:bottom w:val="nil"/>
                <w:right w:val="nil"/>
                <w:between w:val="nil"/>
              </w:pBdr>
              <w:spacing w:line="240" w:lineRule="auto"/>
              <w:ind w:right="315"/>
              <w:jc w:val="center"/>
              <w:rPr>
                <w:i/>
                <w:iCs/>
                <w:color w:val="A6A6A6"/>
              </w:rPr>
            </w:pPr>
            <w:r>
              <w:rPr>
                <w:i/>
                <w:iCs/>
                <w:color w:val="A6A6A6"/>
              </w:rPr>
              <w:t>Insert 40 second photo</w:t>
            </w:r>
          </w:p>
          <w:p w14:paraId="615D1CE6" w14:textId="77777777" w:rsidR="003643D2" w:rsidRDefault="009F1E02" w:rsidP="00B630F5">
            <w:pPr>
              <w:widowControl w:val="0"/>
              <w:pBdr>
                <w:top w:val="nil"/>
                <w:left w:val="nil"/>
                <w:bottom w:val="nil"/>
                <w:right w:val="nil"/>
                <w:between w:val="nil"/>
              </w:pBdr>
              <w:spacing w:line="240" w:lineRule="auto"/>
              <w:ind w:right="315"/>
              <w:jc w:val="center"/>
            </w:pPr>
            <w:r>
              <w:rPr>
                <w:i/>
                <w:iCs/>
                <w:color w:val="A6A6A6"/>
              </w:rPr>
              <w:t>here</w:t>
            </w:r>
          </w:p>
        </w:tc>
        <w:tc>
          <w:tcPr>
            <w:tcW w:w="3457" w:type="dxa"/>
            <w:tcBorders>
              <w:top w:val="single" w:sz="12" w:space="0" w:color="000000"/>
              <w:left w:val="single" w:sz="12" w:space="0" w:color="000000"/>
              <w:bottom w:val="single" w:sz="12" w:space="0" w:color="000000"/>
              <w:right w:val="single" w:sz="12" w:space="0" w:color="000000"/>
            </w:tcBorders>
            <w:vAlign w:val="center"/>
          </w:tcPr>
          <w:p w14:paraId="615D1CE7" w14:textId="77777777" w:rsidR="003643D2" w:rsidRDefault="009F1E02" w:rsidP="00B630F5">
            <w:pPr>
              <w:widowControl w:val="0"/>
              <w:pBdr>
                <w:top w:val="nil"/>
                <w:left w:val="nil"/>
                <w:bottom w:val="nil"/>
                <w:right w:val="nil"/>
                <w:between w:val="nil"/>
              </w:pBdr>
              <w:spacing w:line="240" w:lineRule="auto"/>
              <w:ind w:right="315"/>
              <w:jc w:val="center"/>
              <w:rPr>
                <w:i/>
                <w:iCs/>
                <w:color w:val="A6A6A6"/>
              </w:rPr>
            </w:pPr>
            <w:r>
              <w:rPr>
                <w:i/>
                <w:iCs/>
                <w:color w:val="A6A6A6"/>
              </w:rPr>
              <w:t>Insert 60 second photo</w:t>
            </w:r>
          </w:p>
          <w:p w14:paraId="615D1CE8" w14:textId="77777777" w:rsidR="003643D2" w:rsidRDefault="009F1E02" w:rsidP="00B630F5">
            <w:pPr>
              <w:widowControl w:val="0"/>
              <w:pBdr>
                <w:top w:val="nil"/>
                <w:left w:val="nil"/>
                <w:bottom w:val="nil"/>
                <w:right w:val="nil"/>
                <w:between w:val="nil"/>
              </w:pBdr>
              <w:spacing w:line="240" w:lineRule="auto"/>
              <w:ind w:right="315"/>
              <w:jc w:val="center"/>
            </w:pPr>
            <w:r>
              <w:rPr>
                <w:i/>
                <w:iCs/>
                <w:color w:val="A6A6A6"/>
              </w:rPr>
              <w:t>here</w:t>
            </w:r>
          </w:p>
        </w:tc>
      </w:tr>
    </w:tbl>
    <w:p w14:paraId="615D1CEA" w14:textId="77777777" w:rsidR="003643D2" w:rsidRDefault="003643D2">
      <w:pPr>
        <w:ind w:right="-720" w:hanging="720"/>
        <w:rPr>
          <w:rFonts w:ascii="Open Sans" w:eastAsia="Open Sans" w:hAnsi="Open Sans" w:cs="Open Sans"/>
        </w:rPr>
      </w:pPr>
    </w:p>
    <w:p w14:paraId="615D1CEB" w14:textId="77777777" w:rsidR="003643D2" w:rsidRDefault="003643D2">
      <w:pPr>
        <w:ind w:right="-720" w:hanging="720"/>
        <w:rPr>
          <w:rFonts w:ascii="Open Sans" w:eastAsia="Open Sans" w:hAnsi="Open Sans" w:cs="Open Sans"/>
        </w:rPr>
      </w:pPr>
    </w:p>
    <w:p w14:paraId="615D1CEC" w14:textId="77777777" w:rsidR="003643D2" w:rsidRDefault="003643D2">
      <w:pPr>
        <w:ind w:right="-720" w:hanging="720"/>
      </w:pPr>
    </w:p>
    <w:sectPr w:rsidR="003643D2">
      <w:headerReference w:type="default" r:id="rId8"/>
      <w:footerReference w:type="default" r:id="rId9"/>
      <w:pgSz w:w="15840" w:h="12240" w:orient="landscape"/>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1F7057" w14:textId="77777777" w:rsidR="00160725" w:rsidRDefault="00160725">
      <w:pPr>
        <w:spacing w:line="240" w:lineRule="auto"/>
      </w:pPr>
      <w:r>
        <w:separator/>
      </w:r>
    </w:p>
  </w:endnote>
  <w:endnote w:type="continuationSeparator" w:id="0">
    <w:p w14:paraId="30DE565D" w14:textId="77777777" w:rsidR="00160725" w:rsidRDefault="001607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2619EFF-6EF0-8C4E-A935-1A61AD5B0855}"/>
    <w:embedBold r:id="rId2" w:fontKey="{BB830870-BA4E-B748-AE24-DEB87FF5BC58}"/>
  </w:font>
  <w:font w:name="Arial">
    <w:panose1 w:val="020B0604020202020204"/>
    <w:charset w:val="00"/>
    <w:family w:val="swiss"/>
    <w:pitch w:val="variable"/>
    <w:sig w:usb0="E0002EFF" w:usb1="C000785B" w:usb2="00000009" w:usb3="00000000" w:csb0="000001FF" w:csb1="00000000"/>
    <w:embedRegular r:id="rId3" w:fontKey="{90364322-159D-0943-A8ED-C672929AEBED}"/>
    <w:embedBold r:id="rId4" w:fontKey="{1C8C7AA6-4F20-5247-B5DE-E56B5733D446}"/>
    <w:embedItalic r:id="rId5" w:fontKey="{7F454EE8-7B0E-F343-B877-9779CB276864}"/>
  </w:font>
  <w:font w:name="Segoe UI">
    <w:panose1 w:val="020B0502040204020203"/>
    <w:charset w:val="00"/>
    <w:family w:val="swiss"/>
    <w:pitch w:val="variable"/>
    <w:sig w:usb0="E4002EFF" w:usb1="C000E47F" w:usb2="00000009" w:usb3="00000000" w:csb0="000001FF" w:csb1="00000000"/>
    <w:embedRegular r:id="rId6" w:fontKey="{CF59B78B-D946-7C4B-B064-D18E8C023046}"/>
  </w:font>
  <w:font w:name="Open Sans">
    <w:panose1 w:val="020B0606030504020204"/>
    <w:charset w:val="00"/>
    <w:family w:val="auto"/>
    <w:pitch w:val="variable"/>
    <w:sig w:usb0="E00002FF" w:usb1="4000201B" w:usb2="00000028" w:usb3="00000000" w:csb0="0000019F" w:csb1="00000000"/>
    <w:embedRegular r:id="rId7" w:fontKey="{D2E1A32E-7D6E-6248-93E3-DF705AD58FE1}"/>
    <w:embedBold r:id="rId8" w:fontKey="{09B865C6-0D43-E547-A140-BD2A9477CC83}"/>
  </w:font>
  <w:font w:name="Calibri">
    <w:panose1 w:val="020F0502020204030204"/>
    <w:charset w:val="00"/>
    <w:family w:val="swiss"/>
    <w:pitch w:val="variable"/>
    <w:sig w:usb0="E4002EFF" w:usb1="C200247B" w:usb2="00000009" w:usb3="00000000" w:csb0="000001FF" w:csb1="00000000"/>
    <w:embedRegular r:id="rId9" w:fontKey="{947FDB60-BD37-CB4D-937B-72D2AA99AC25}"/>
  </w:font>
  <w:font w:name="Cambria">
    <w:panose1 w:val="02040503050406030204"/>
    <w:charset w:val="00"/>
    <w:family w:val="roman"/>
    <w:pitch w:val="variable"/>
    <w:sig w:usb0="E00006FF" w:usb1="420024FF" w:usb2="02000000" w:usb3="00000000" w:csb0="0000019F" w:csb1="00000000"/>
    <w:embedRegular r:id="rId10" w:fontKey="{1CAA1E12-E9ED-8C4A-BC8B-C646F051B3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D1CF1" w14:textId="77777777" w:rsidR="003643D2" w:rsidRDefault="003643D2">
    <w:pPr>
      <w:ind w:left="-720" w:right="-720"/>
    </w:pPr>
  </w:p>
  <w:p w14:paraId="439386ED" w14:textId="77777777" w:rsidR="00B37C20" w:rsidRDefault="00B37C20" w:rsidP="00B37C20">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2E70AEA" wp14:editId="349A79AB">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DABFB15" w14:textId="77777777" w:rsidR="00B37C20" w:rsidRDefault="00B37C20" w:rsidP="00B37C20">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615D1CF3" w14:textId="2331B800" w:rsidR="003643D2" w:rsidRDefault="00B37C20" w:rsidP="00B37C20">
    <w:pPr>
      <w:tabs>
        <w:tab w:val="left" w:pos="6710"/>
      </w:tabs>
      <w:ind w:left="-720" w:right="-720"/>
    </w:pPr>
    <w:r>
      <w:rPr>
        <w:rFonts w:ascii="Open Sans" w:eastAsia="Open Sans" w:hAnsi="Open Sans" w:cs="Open Sans"/>
        <w:color w:val="6091BA"/>
        <w:sz w:val="16"/>
        <w:szCs w:val="16"/>
        <w:u w:val="single"/>
      </w:rPr>
      <w:t xml:space="preserve">Sunscreen Showdown Activity – </w:t>
    </w:r>
    <w:r w:rsidR="00C403C9">
      <w:rPr>
        <w:rFonts w:ascii="Open Sans" w:eastAsia="Open Sans" w:hAnsi="Open Sans" w:cs="Open Sans"/>
        <w:color w:val="6091BA"/>
        <w:sz w:val="16"/>
        <w:szCs w:val="16"/>
        <w:u w:val="single"/>
      </w:rPr>
      <w:t>UV Beads Exposure Scale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2F9D14" w14:textId="77777777" w:rsidR="00160725" w:rsidRDefault="00160725">
      <w:pPr>
        <w:spacing w:line="240" w:lineRule="auto"/>
      </w:pPr>
      <w:r>
        <w:separator/>
      </w:r>
    </w:p>
  </w:footnote>
  <w:footnote w:type="continuationSeparator" w:id="0">
    <w:p w14:paraId="55908046" w14:textId="77777777" w:rsidR="00160725" w:rsidRDefault="001607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D1CEE" w14:textId="77777777" w:rsidR="003643D2" w:rsidRDefault="003643D2">
    <w:pPr>
      <w:ind w:left="-720" w:right="-720"/>
      <w:rPr>
        <w:b/>
        <w:bCs/>
        <w:color w:val="6091BA"/>
        <w:sz w:val="16"/>
        <w:szCs w:val="16"/>
      </w:rPr>
    </w:pPr>
  </w:p>
  <w:p w14:paraId="615D1CEF" w14:textId="2964069E" w:rsidR="003643D2" w:rsidRDefault="009F1E02">
    <w:pPr>
      <w:ind w:left="-720" w:right="-720"/>
      <w:rPr>
        <w:b/>
        <w:bCs/>
        <w:color w:val="6091BA"/>
      </w:rPr>
    </w:pPr>
    <w:r>
      <w:rPr>
        <w:b/>
        <w:bCs/>
        <w:color w:val="6091BA"/>
      </w:rPr>
      <w:t xml:space="preserve">Name: </w:t>
    </w:r>
    <w:r>
      <w:rPr>
        <w:b/>
        <w:bCs/>
        <w:color w:val="6091BA"/>
      </w:rPr>
      <w:tab/>
    </w:r>
    <w:r w:rsidR="00B37C20">
      <w:rPr>
        <w:b/>
        <w:bCs/>
        <w:color w:val="6091BA"/>
      </w:rPr>
      <w:t xml:space="preserve">              </w:t>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sidR="00B37C20">
      <w:rPr>
        <w:b/>
        <w:bCs/>
        <w:color w:val="6091BA"/>
      </w:rPr>
      <w:t xml:space="preserve">                              </w:t>
    </w:r>
    <w:r>
      <w:rPr>
        <w:b/>
        <w:bCs/>
        <w:color w:val="6091BA"/>
      </w:rPr>
      <w:tab/>
    </w:r>
    <w:r>
      <w:rPr>
        <w:b/>
        <w:bCs/>
        <w:color w:val="6091BA"/>
      </w:rPr>
      <w:tab/>
      <w:t xml:space="preserve">           Class:</w:t>
    </w:r>
  </w:p>
  <w:p w14:paraId="615D1CF0" w14:textId="77777777" w:rsidR="003643D2" w:rsidRDefault="003643D2">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C60298"/>
    <w:multiLevelType w:val="multilevel"/>
    <w:tmpl w:val="60B224D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2446F1"/>
    <w:multiLevelType w:val="multilevel"/>
    <w:tmpl w:val="B93E00C2"/>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599780">
    <w:abstractNumId w:val="1"/>
  </w:num>
  <w:num w:numId="2" w16cid:durableId="3215411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3D2"/>
    <w:rsid w:val="00160725"/>
    <w:rsid w:val="003643D2"/>
    <w:rsid w:val="003A0525"/>
    <w:rsid w:val="00742325"/>
    <w:rsid w:val="00933C58"/>
    <w:rsid w:val="009E4440"/>
    <w:rsid w:val="009F13C7"/>
    <w:rsid w:val="009F1E02"/>
    <w:rsid w:val="00B37C20"/>
    <w:rsid w:val="00B630F5"/>
    <w:rsid w:val="00B942D5"/>
    <w:rsid w:val="00BA6D1F"/>
    <w:rsid w:val="00C403C9"/>
    <w:rsid w:val="00CD1D6B"/>
    <w:rsid w:val="00DD65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1CC2"/>
  <w15:docId w15:val="{F3FEC5EC-774F-4C0D-9936-24E43667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05D3D"/>
    <w:pPr>
      <w:ind w:left="720"/>
      <w:contextualSpacing/>
    </w:pPr>
  </w:style>
  <w:style w:type="paragraph" w:styleId="NormalWeb">
    <w:name w:val="Normal (Web)"/>
    <w:basedOn w:val="Normal"/>
    <w:uiPriority w:val="99"/>
    <w:semiHidden/>
    <w:unhideWhenUsed/>
    <w:rsid w:val="005712C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712C9"/>
    <w:rPr>
      <w:b/>
      <w:bCs/>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paragraph" w:customStyle="1" w:styleId="pdq2pgselectionanchorcontainer">
    <w:name w:val="pdq2pg_selectionanchorcontainer"/>
    <w:basedOn w:val="Normal"/>
    <w:rsid w:val="00DD653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kIPLWRiRkROzUM2ODD+RJbP2A==">CgMxLjA4AHIhMV9vaEZUcWNwdkNydmZneGlUT2VRZlFPdUxUM19UcTFG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2</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9</cp:revision>
  <dcterms:created xsi:type="dcterms:W3CDTF">2025-07-09T19:33:00Z</dcterms:created>
  <dcterms:modified xsi:type="dcterms:W3CDTF">2026-08-12T18:38:00Z</dcterms:modified>
</cp:coreProperties>
</file>