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DE2" w:rsidRPr="0066422B" w:rsidRDefault="00302CCE">
      <w:pPr>
        <w:ind w:right="-720" w:hanging="720"/>
        <w:jc w:val="center"/>
        <w:rPr>
          <w:b/>
          <w:sz w:val="36"/>
          <w:szCs w:val="36"/>
        </w:rPr>
      </w:pPr>
      <w:r w:rsidRPr="0066422B">
        <w:rPr>
          <w:b/>
          <w:sz w:val="36"/>
          <w:szCs w:val="36"/>
        </w:rPr>
        <w:t xml:space="preserve">Engineering Journal </w:t>
      </w: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302CCE">
      <w:pPr>
        <w:ind w:right="-720" w:hanging="720"/>
      </w:pPr>
      <w:r>
        <w:t>Complete as instructed.</w:t>
      </w:r>
    </w:p>
    <w:p w:rsidR="00062DE2" w:rsidRDefault="00062DE2">
      <w:pPr>
        <w:ind w:right="-720" w:hanging="720"/>
      </w:pPr>
    </w:p>
    <w:p w:rsidR="00062DE2" w:rsidRDefault="00302CCE">
      <w:pPr>
        <w:ind w:right="-720" w:hanging="720"/>
      </w:pPr>
      <w:r>
        <w:t>Questions to keep in mind throughout this process.</w:t>
      </w:r>
    </w:p>
    <w:p w:rsidR="00062DE2" w:rsidRDefault="00062DE2">
      <w:pPr>
        <w:ind w:right="-720" w:hanging="720"/>
      </w:pPr>
    </w:p>
    <w:p w:rsidR="00062DE2" w:rsidRDefault="00302CCE">
      <w:pPr>
        <w:numPr>
          <w:ilvl w:val="0"/>
          <w:numId w:val="10"/>
        </w:numPr>
        <w:ind w:right="-720"/>
      </w:pPr>
      <w:r>
        <w:t>What is clean cooking? Is clean cooking important?  Why/Why not?</w:t>
      </w:r>
    </w:p>
    <w:p w:rsidR="00062DE2" w:rsidRDefault="00062DE2">
      <w:pPr>
        <w:ind w:left="720" w:right="-720"/>
      </w:pPr>
    </w:p>
    <w:p w:rsidR="00062DE2" w:rsidRDefault="00302CCE">
      <w:pPr>
        <w:numPr>
          <w:ilvl w:val="0"/>
          <w:numId w:val="10"/>
        </w:numPr>
        <w:ind w:right="-720"/>
      </w:pPr>
      <w:r>
        <w:t>What does the family structure look like in the US?</w:t>
      </w:r>
    </w:p>
    <w:p w:rsidR="00062DE2" w:rsidRDefault="00062DE2">
      <w:pPr>
        <w:ind w:left="720" w:right="-720"/>
      </w:pPr>
    </w:p>
    <w:p w:rsidR="00062DE2" w:rsidRDefault="00302CCE">
      <w:pPr>
        <w:numPr>
          <w:ilvl w:val="0"/>
          <w:numId w:val="10"/>
        </w:numPr>
        <w:ind w:right="-720"/>
      </w:pPr>
      <w:r>
        <w:t>What does cooking at home look like in the US?</w:t>
      </w:r>
    </w:p>
    <w:p w:rsidR="00062DE2" w:rsidRDefault="00062DE2">
      <w:pPr>
        <w:ind w:left="720" w:right="-720"/>
      </w:pPr>
    </w:p>
    <w:p w:rsidR="00062DE2" w:rsidRDefault="00302CCE">
      <w:pPr>
        <w:numPr>
          <w:ilvl w:val="0"/>
          <w:numId w:val="10"/>
        </w:numPr>
        <w:ind w:right="-720"/>
      </w:pPr>
      <w:r>
        <w:t>What does the family structure look like in Kenya?</w:t>
      </w:r>
    </w:p>
    <w:p w:rsidR="00062DE2" w:rsidRDefault="00062DE2">
      <w:pPr>
        <w:ind w:left="720" w:right="-720"/>
      </w:pPr>
    </w:p>
    <w:p w:rsidR="00062DE2" w:rsidRDefault="00302CCE">
      <w:pPr>
        <w:numPr>
          <w:ilvl w:val="0"/>
          <w:numId w:val="10"/>
        </w:numPr>
        <w:ind w:right="-720"/>
      </w:pPr>
      <w:r>
        <w:t>What does cooking at home look like in Kenya?</w:t>
      </w:r>
    </w:p>
    <w:p w:rsidR="00062DE2" w:rsidRDefault="00062DE2">
      <w:pPr>
        <w:ind w:left="720" w:right="-720"/>
      </w:pPr>
    </w:p>
    <w:p w:rsidR="00062DE2" w:rsidRDefault="00302CCE">
      <w:pPr>
        <w:numPr>
          <w:ilvl w:val="0"/>
          <w:numId w:val="10"/>
        </w:numPr>
        <w:ind w:right="-720"/>
      </w:pPr>
      <w:r>
        <w:t>Is knowledge of culture important to scientific innovation?  If so, how?  Provide an example.</w:t>
      </w:r>
      <w:r>
        <w:br/>
      </w:r>
    </w:p>
    <w:p w:rsidR="00062DE2" w:rsidRDefault="00302CCE">
      <w:pPr>
        <w:numPr>
          <w:ilvl w:val="0"/>
          <w:numId w:val="10"/>
        </w:numPr>
        <w:ind w:right="-720"/>
      </w:pPr>
      <w:r>
        <w:t>What are engineers doing at Burn Design Lab in Vashon, Washington?</w:t>
      </w:r>
    </w:p>
    <w:p w:rsidR="00062DE2" w:rsidRDefault="00062DE2">
      <w:pPr>
        <w:ind w:left="720" w:right="-720"/>
      </w:pPr>
    </w:p>
    <w:p w:rsidR="00062DE2" w:rsidRDefault="00302CCE">
      <w:pPr>
        <w:numPr>
          <w:ilvl w:val="0"/>
          <w:numId w:val="10"/>
        </w:numPr>
        <w:ind w:right="-720"/>
      </w:pPr>
      <w:r>
        <w:t xml:space="preserve">What United Nations Sustainable Development Goals are met by you and the Burn Design Lab working on the clean </w:t>
      </w:r>
      <w:proofErr w:type="spellStart"/>
      <w:r>
        <w:t>cookstoves</w:t>
      </w:r>
      <w:proofErr w:type="spellEnd"/>
      <w:r>
        <w:t xml:space="preserve">?  How do they make the world a better place? </w:t>
      </w:r>
    </w:p>
    <w:p w:rsidR="00062DE2" w:rsidRDefault="00062DE2">
      <w:pPr>
        <w:ind w:left="720" w:right="-720"/>
      </w:pPr>
    </w:p>
    <w:p w:rsidR="00062DE2" w:rsidRDefault="00062DE2">
      <w:pPr>
        <w:ind w:left="720" w:right="-720"/>
      </w:pPr>
    </w:p>
    <w:p w:rsidR="00062DE2" w:rsidRDefault="00062DE2">
      <w:pPr>
        <w:ind w:left="720" w:right="-720"/>
      </w:pPr>
    </w:p>
    <w:p w:rsidR="00062DE2" w:rsidRDefault="00302CCE" w:rsidP="0066422B">
      <w:pPr>
        <w:ind w:right="-720" w:hanging="720"/>
        <w:jc w:val="center"/>
      </w:pPr>
      <w:r>
        <w:rPr>
          <w:noProof/>
          <w:lang w:val="en-US"/>
        </w:rPr>
        <w:drawing>
          <wp:inline distT="114300" distB="114300" distL="114300" distR="114300">
            <wp:extent cx="2927350" cy="2791460"/>
            <wp:effectExtent l="0" t="0" r="6350" b="8890"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7967" cy="2792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2DE2" w:rsidRDefault="00302CCE">
      <w:pPr>
        <w:ind w:right="-720" w:hanging="720"/>
      </w:pPr>
      <w:r>
        <w:rPr>
          <w:noProof/>
          <w:lang w:val="en-US"/>
        </w:rPr>
        <w:lastRenderedPageBreak/>
        <w:drawing>
          <wp:inline distT="114300" distB="114300" distL="114300" distR="114300">
            <wp:extent cx="8172450" cy="674370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172450" cy="6743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2DE2" w:rsidRDefault="00062DE2">
      <w:pPr>
        <w:ind w:right="-720" w:hanging="720"/>
      </w:pPr>
    </w:p>
    <w:tbl>
      <w:tblPr>
        <w:tblStyle w:val="a9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bookmarkStart w:id="0" w:name="_heading=h.gjdgxs" w:colFirst="0" w:colLast="0"/>
            <w:bookmarkEnd w:id="0"/>
            <w:r>
              <w:rPr>
                <w:b/>
                <w:color w:val="FFFFFF"/>
              </w:rPr>
              <w:t>Ask - Complete the T-Chart and  Identify the constraints.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tbl>
            <w:tblPr>
              <w:tblStyle w:val="aa"/>
              <w:tblW w:w="10512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5256"/>
              <w:gridCol w:w="5256"/>
            </w:tblGrid>
            <w:tr w:rsidR="00062DE2"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302C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What do you know about clean cooking?</w:t>
                  </w: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302C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What do you need to know about clean cooking in order to build a </w:t>
                  </w:r>
                  <w:proofErr w:type="spellStart"/>
                  <w:r>
                    <w:rPr>
                      <w:b/>
                    </w:rPr>
                    <w:t>cookstove</w:t>
                  </w:r>
                  <w:proofErr w:type="spellEnd"/>
                  <w:r>
                    <w:rPr>
                      <w:b/>
                    </w:rPr>
                    <w:t>?</w:t>
                  </w:r>
                </w:p>
              </w:tc>
            </w:tr>
            <w:tr w:rsidR="00062DE2">
              <w:trPr>
                <w:trHeight w:val="5461"/>
              </w:trPr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256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302C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br/>
                  </w: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1E1C11"/>
              </w:rPr>
            </w:pPr>
            <w:r>
              <w:rPr>
                <w:b/>
              </w:rPr>
              <w:t xml:space="preserve">Constraints: </w:t>
            </w:r>
            <w:r>
              <w:t>Watch</w:t>
            </w:r>
          </w:p>
          <w:p w:rsidR="00062DE2" w:rsidRDefault="00302CCE">
            <w:pPr>
              <w:widowControl w:val="0"/>
              <w:numPr>
                <w:ilvl w:val="0"/>
                <w:numId w:val="4"/>
              </w:numPr>
              <w:spacing w:line="240" w:lineRule="auto"/>
              <w:ind w:right="-795"/>
            </w:pPr>
            <w:proofErr w:type="spellStart"/>
            <w:r>
              <w:rPr>
                <w:color w:val="1E1C11"/>
              </w:rPr>
              <w:t>Cookstove</w:t>
            </w:r>
            <w:proofErr w:type="spellEnd"/>
            <w:r>
              <w:rPr>
                <w:color w:val="1E1C11"/>
              </w:rPr>
              <w:t xml:space="preserve"> Design #1: </w:t>
            </w:r>
            <w:hyperlink r:id="rId10">
              <w:r>
                <w:rPr>
                  <w:color w:val="1155CC"/>
                  <w:u w:val="single"/>
                </w:rPr>
                <w:t>https://www.youtube.com/watch?v=uKpar5nvCns</w:t>
              </w:r>
            </w:hyperlink>
            <w:r>
              <w:rPr>
                <w:color w:val="1E1C11"/>
              </w:rPr>
              <w:t xml:space="preserve"> </w:t>
            </w:r>
          </w:p>
          <w:p w:rsidR="00062DE2" w:rsidRDefault="00302CCE">
            <w:pPr>
              <w:widowControl w:val="0"/>
              <w:numPr>
                <w:ilvl w:val="0"/>
                <w:numId w:val="4"/>
              </w:numPr>
              <w:rPr>
                <w:color w:val="1E1C11"/>
              </w:rPr>
            </w:pPr>
            <w:proofErr w:type="spellStart"/>
            <w:r>
              <w:rPr>
                <w:color w:val="1E1C11"/>
              </w:rPr>
              <w:t>Cookstove</w:t>
            </w:r>
            <w:proofErr w:type="spellEnd"/>
            <w:r>
              <w:rPr>
                <w:color w:val="1E1C11"/>
              </w:rPr>
              <w:t xml:space="preserve"> Design #2 :</w:t>
            </w:r>
            <w:hyperlink r:id="rId11">
              <w:r>
                <w:rPr>
                  <w:color w:val="1155CC"/>
                  <w:u w:val="single"/>
                </w:rPr>
                <w:t>https://www.youtube.com/watch?v=o_JLfPrLqOo</w:t>
              </w:r>
            </w:hyperlink>
            <w:r>
              <w:rPr>
                <w:color w:val="1E1C11"/>
              </w:rPr>
              <w:t xml:space="preserve">  </w:t>
            </w:r>
          </w:p>
          <w:p w:rsidR="00062DE2" w:rsidRDefault="00302CCE">
            <w:pPr>
              <w:widowControl w:val="0"/>
              <w:numPr>
                <w:ilvl w:val="0"/>
                <w:numId w:val="4"/>
              </w:numPr>
              <w:rPr>
                <w:color w:val="1E1C11"/>
              </w:rPr>
            </w:pPr>
            <w:proofErr w:type="spellStart"/>
            <w:r>
              <w:rPr>
                <w:color w:val="1E1C11"/>
              </w:rPr>
              <w:t>Cookstove</w:t>
            </w:r>
            <w:proofErr w:type="spellEnd"/>
            <w:r>
              <w:rPr>
                <w:color w:val="1E1C11"/>
              </w:rPr>
              <w:t xml:space="preserve"> Design #3: </w:t>
            </w:r>
            <w:hyperlink r:id="rId12">
              <w:r>
                <w:rPr>
                  <w:color w:val="1155CC"/>
                  <w:u w:val="single"/>
                </w:rPr>
                <w:t>http://www.youtube.com/watch?v=rvddmcl6iDo</w:t>
              </w:r>
            </w:hyperlink>
            <w:r>
              <w:rPr>
                <w:color w:val="1E1C11"/>
              </w:rPr>
              <w:t xml:space="preserve"> </w:t>
            </w:r>
          </w:p>
          <w:p w:rsidR="00062DE2" w:rsidRDefault="00302CCE">
            <w:pPr>
              <w:widowControl w:val="0"/>
              <w:numPr>
                <w:ilvl w:val="0"/>
                <w:numId w:val="4"/>
              </w:numPr>
              <w:rPr>
                <w:color w:val="1E1C11"/>
              </w:rPr>
            </w:pPr>
            <w:proofErr w:type="spellStart"/>
            <w:r>
              <w:rPr>
                <w:color w:val="1E1C11"/>
              </w:rPr>
              <w:t>Cookstove</w:t>
            </w:r>
            <w:proofErr w:type="spellEnd"/>
            <w:r>
              <w:rPr>
                <w:color w:val="1E1C11"/>
              </w:rPr>
              <w:t xml:space="preserve"> Design #4: </w:t>
            </w:r>
            <w:hyperlink r:id="rId13">
              <w:r>
                <w:rPr>
                  <w:color w:val="1155CC"/>
                  <w:u w:val="single"/>
                </w:rPr>
                <w:t>https://www.youtube.com/watch?v=deCzUOZyII8</w:t>
              </w:r>
            </w:hyperlink>
            <w:r>
              <w:rPr>
                <w:color w:val="1E1C11"/>
              </w:rPr>
              <w:t xml:space="preserve"> </w:t>
            </w:r>
          </w:p>
          <w:p w:rsidR="00062DE2" w:rsidRDefault="00062DE2">
            <w:pPr>
              <w:widowControl w:val="0"/>
              <w:rPr>
                <w:color w:val="1E1C11"/>
              </w:rPr>
            </w:pPr>
          </w:p>
          <w:p w:rsidR="00062DE2" w:rsidRDefault="00302CCE">
            <w:pPr>
              <w:widowControl w:val="0"/>
            </w:pPr>
            <w:r>
              <w:rPr>
                <w:color w:val="1E1C11"/>
              </w:rPr>
              <w:t xml:space="preserve">As a class, decide on what </w:t>
            </w:r>
            <w:proofErr w:type="spellStart"/>
            <w:r>
              <w:rPr>
                <w:color w:val="1E1C11"/>
              </w:rPr>
              <w:t>cookstove</w:t>
            </w:r>
            <w:proofErr w:type="spellEnd"/>
            <w:r>
              <w:rPr>
                <w:color w:val="1E1C11"/>
              </w:rPr>
              <w:t xml:space="preserve"> can constraints your class must follow.  Some options include: </w:t>
            </w:r>
            <w:r>
              <w:t xml:space="preserve">only one can per </w:t>
            </w:r>
            <w:proofErr w:type="spellStart"/>
            <w:r>
              <w:t>cookstove</w:t>
            </w:r>
            <w:proofErr w:type="spellEnd"/>
            <w:r>
              <w:t xml:space="preserve">, two cans of the same size, two cans of different sizes, etc.  Note: In order to get usable scientific data, every group must use the same number of and same sized cans.  </w:t>
            </w: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1E1C11"/>
              </w:rPr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1E1C11"/>
              </w:rPr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1E1C11"/>
              </w:rPr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color w:val="1E1C11"/>
              </w:rPr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b/>
              </w:rPr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:rsidR="00062DE2" w:rsidRDefault="00302CCE">
      <w:pPr>
        <w:ind w:right="-720" w:hanging="720"/>
        <w:rPr>
          <w:b/>
        </w:rPr>
      </w:pPr>
      <w:r>
        <w:br w:type="page"/>
      </w:r>
      <w:r>
        <w:rPr>
          <w:b/>
        </w:rPr>
        <w:lastRenderedPageBreak/>
        <w:t>Reminder,</w:t>
      </w:r>
    </w:p>
    <w:p w:rsidR="00062DE2" w:rsidRDefault="00062DE2">
      <w:pPr>
        <w:ind w:right="-720" w:hanging="720"/>
        <w:rPr>
          <w:b/>
        </w:rPr>
      </w:pPr>
    </w:p>
    <w:p w:rsidR="00062DE2" w:rsidRDefault="00302CCE" w:rsidP="00806437">
      <w:pPr>
        <w:ind w:right="-720" w:hanging="720"/>
        <w:jc w:val="center"/>
        <w:rPr>
          <w:b/>
        </w:rPr>
      </w:pPr>
      <w:r>
        <w:rPr>
          <w:noProof/>
          <w:lang w:val="en-US"/>
        </w:rPr>
        <w:drawing>
          <wp:inline distT="114300" distB="114300" distL="114300" distR="114300">
            <wp:extent cx="5452745" cy="5105400"/>
            <wp:effectExtent l="0" t="0" r="0" b="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3174" cy="51058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62DE2" w:rsidRDefault="00062DE2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806437" w:rsidRDefault="00806437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b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color w:val="FFFFFF"/>
              </w:rPr>
            </w:pPr>
            <w:r>
              <w:rPr>
                <w:color w:val="FFFFFF"/>
              </w:rPr>
              <w:lastRenderedPageBreak/>
              <w:t xml:space="preserve">Research - Read the articles and answer 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spacing w:after="200"/>
              <w:rPr>
                <w:b/>
              </w:rPr>
            </w:pPr>
            <w:r>
              <w:rPr>
                <w:b/>
              </w:rPr>
              <w:t>Part A. Burn Design Lab</w:t>
            </w:r>
          </w:p>
          <w:p w:rsidR="00062DE2" w:rsidRDefault="00302CCE">
            <w:pPr>
              <w:spacing w:after="200"/>
            </w:pPr>
            <w:r>
              <w:t xml:space="preserve">Go to </w:t>
            </w:r>
            <w:hyperlink r:id="rId14">
              <w:r>
                <w:rPr>
                  <w:color w:val="1155CC"/>
                  <w:u w:val="single"/>
                </w:rPr>
                <w:t>www.burndesignlab.org/about</w:t>
              </w:r>
            </w:hyperlink>
            <w:r>
              <w:t xml:space="preserve"> </w:t>
            </w:r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 xml:space="preserve">What do they design? </w:t>
            </w:r>
          </w:p>
          <w:p w:rsidR="00062DE2" w:rsidRDefault="00062DE2">
            <w:pPr>
              <w:spacing w:after="200"/>
              <w:ind w:left="1440"/>
            </w:pPr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>Scroll down to “A Local Solution for a Global Problem.” According to the World Health Organization (WHO), how many people use open fires to heat their homes and cook?</w:t>
            </w:r>
          </w:p>
          <w:p w:rsidR="00062DE2" w:rsidRDefault="00062DE2">
            <w:pPr>
              <w:spacing w:after="200"/>
              <w:ind w:left="1440"/>
            </w:pPr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 xml:space="preserve">What is one of the BDL aims? </w:t>
            </w:r>
          </w:p>
          <w:p w:rsidR="00062DE2" w:rsidRDefault="00062DE2">
            <w:pPr>
              <w:spacing w:after="200"/>
              <w:ind w:left="1440"/>
            </w:pPr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>Scroll down to “How We Work.” What are the 5 parts of the (Engineering Design) cycle that BDL engages in?</w:t>
            </w:r>
          </w:p>
          <w:p w:rsidR="00062DE2" w:rsidRDefault="00062DE2">
            <w:pPr>
              <w:spacing w:after="200"/>
              <w:ind w:left="1440"/>
            </w:pPr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>Click “Mission” (at the top). Watch the video?  BDL works witch part</w:t>
            </w:r>
            <w:r w:rsidR="00474DD0">
              <w:t xml:space="preserve">ners in other countries.  What </w:t>
            </w:r>
            <w:r>
              <w:t xml:space="preserve">knowledge do the people in these countries bring?  </w:t>
            </w:r>
          </w:p>
          <w:p w:rsidR="00062DE2" w:rsidRDefault="00062DE2">
            <w:pPr>
              <w:spacing w:after="200"/>
              <w:ind w:left="1440"/>
            </w:pPr>
            <w:bookmarkStart w:id="1" w:name="_GoBack"/>
            <w:bookmarkEnd w:id="1"/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 xml:space="preserve">What is one country BDL partners with? </w:t>
            </w:r>
          </w:p>
          <w:p w:rsidR="00062DE2" w:rsidRDefault="00062DE2">
            <w:pPr>
              <w:spacing w:after="200"/>
              <w:ind w:left="1440"/>
            </w:pPr>
          </w:p>
          <w:p w:rsidR="00062DE2" w:rsidRDefault="00302CCE">
            <w:pPr>
              <w:numPr>
                <w:ilvl w:val="1"/>
                <w:numId w:val="1"/>
              </w:numPr>
              <w:spacing w:after="200"/>
            </w:pPr>
            <w:r>
              <w:t>What university in Ghana partners with BDL?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</w:pPr>
            <w:r>
              <w:t xml:space="preserve">Go to </w:t>
            </w:r>
            <w:hyperlink r:id="rId15">
              <w:r>
                <w:rPr>
                  <w:color w:val="1155CC"/>
                  <w:u w:val="single"/>
                </w:rPr>
                <w:t>https://www.burndesignlab.org/blogs/success-stories-aller-stove</w:t>
              </w:r>
            </w:hyperlink>
            <w:r>
              <w:t xml:space="preserve">. Read the blog. </w:t>
            </w:r>
          </w:p>
          <w:p w:rsidR="00062DE2" w:rsidRDefault="00302CCE">
            <w:pPr>
              <w:numPr>
                <w:ilvl w:val="0"/>
                <w:numId w:val="8"/>
              </w:numPr>
              <w:spacing w:after="200"/>
            </w:pPr>
            <w:r>
              <w:t>Paraphrase what Juana Pedro, President of the Women’s Committee at Buena Vista, said?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8"/>
              </w:numPr>
              <w:spacing w:after="200"/>
            </w:pPr>
            <w:r>
              <w:t xml:space="preserve">Paraphrase what Juan </w:t>
            </w:r>
            <w:proofErr w:type="spellStart"/>
            <w:r>
              <w:t>Juan</w:t>
            </w:r>
            <w:proofErr w:type="spellEnd"/>
            <w:r>
              <w:t xml:space="preserve"> De Francisco said?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8"/>
              </w:numPr>
              <w:spacing w:after="200"/>
            </w:pPr>
            <w:r>
              <w:t xml:space="preserve">Paraphrase what Teresa Francisco said about the </w:t>
            </w:r>
            <w:proofErr w:type="spellStart"/>
            <w:r>
              <w:t>cookstove</w:t>
            </w:r>
            <w:proofErr w:type="spellEnd"/>
            <w:r>
              <w:t xml:space="preserve"> with relationship to her eyes?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8"/>
              </w:numPr>
              <w:spacing w:after="200"/>
            </w:pPr>
            <w:r>
              <w:t xml:space="preserve">Paraphrase what she said about the </w:t>
            </w:r>
            <w:proofErr w:type="spellStart"/>
            <w:r>
              <w:t>cookstove</w:t>
            </w:r>
            <w:proofErr w:type="spellEnd"/>
            <w:r>
              <w:t xml:space="preserve"> with relationship to her children?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  <w:rPr>
                <w:b/>
              </w:rPr>
            </w:pPr>
            <w:r>
              <w:rPr>
                <w:b/>
              </w:rPr>
              <w:t xml:space="preserve">Part B. </w:t>
            </w:r>
            <w:proofErr w:type="spellStart"/>
            <w:r>
              <w:rPr>
                <w:b/>
              </w:rPr>
              <w:t>Cookstoves</w:t>
            </w:r>
            <w:proofErr w:type="spellEnd"/>
          </w:p>
          <w:p w:rsidR="00062DE2" w:rsidRDefault="00302CCE">
            <w:pPr>
              <w:widowControl w:val="0"/>
              <w:rPr>
                <w:color w:val="1E1C11"/>
              </w:rPr>
            </w:pPr>
            <w:r>
              <w:rPr>
                <w:color w:val="1E1C11"/>
              </w:rPr>
              <w:t>Watch</w:t>
            </w:r>
          </w:p>
          <w:p w:rsidR="00062DE2" w:rsidRDefault="00302CCE">
            <w:pPr>
              <w:widowControl w:val="0"/>
              <w:numPr>
                <w:ilvl w:val="0"/>
                <w:numId w:val="6"/>
              </w:numPr>
            </w:pPr>
            <w:r>
              <w:rPr>
                <w:color w:val="1E1C11"/>
              </w:rPr>
              <w:t xml:space="preserve">Nigeria's </w:t>
            </w:r>
            <w:proofErr w:type="spellStart"/>
            <w:r>
              <w:rPr>
                <w:color w:val="1E1C11"/>
              </w:rPr>
              <w:t>Okey</w:t>
            </w:r>
            <w:proofErr w:type="spellEnd"/>
            <w:r>
              <w:rPr>
                <w:color w:val="1E1C11"/>
              </w:rPr>
              <w:t xml:space="preserve"> </w:t>
            </w:r>
            <w:proofErr w:type="spellStart"/>
            <w:r>
              <w:rPr>
                <w:color w:val="1E1C11"/>
              </w:rPr>
              <w:t>Esse</w:t>
            </w:r>
            <w:proofErr w:type="spellEnd"/>
            <w:r>
              <w:rPr>
                <w:color w:val="1E1C11"/>
              </w:rPr>
              <w:t xml:space="preserve"> Creates Clean Cooking Power Stove | Tech Trends - </w:t>
            </w:r>
            <w:proofErr w:type="spellStart"/>
            <w:r>
              <w:rPr>
                <w:color w:val="1E1C11"/>
              </w:rPr>
              <w:t>YouTube:</w:t>
            </w:r>
            <w:hyperlink r:id="rId16">
              <w:r>
                <w:rPr>
                  <w:color w:val="1155CC"/>
                  <w:u w:val="single"/>
                </w:rPr>
                <w:t>https</w:t>
              </w:r>
              <w:proofErr w:type="spellEnd"/>
              <w:r>
                <w:rPr>
                  <w:color w:val="1155CC"/>
                  <w:u w:val="single"/>
                </w:rPr>
                <w:t>://www.youtube.com/watch?v=sgAunt6omjs</w:t>
              </w:r>
            </w:hyperlink>
            <w:r>
              <w:rPr>
                <w:color w:val="1E1C11"/>
              </w:rPr>
              <w:t xml:space="preserve"> </w:t>
            </w:r>
          </w:p>
          <w:p w:rsidR="00062DE2" w:rsidRDefault="00062DE2">
            <w:pPr>
              <w:widowControl w:val="0"/>
              <w:rPr>
                <w:color w:val="1E1C11"/>
              </w:rPr>
            </w:pPr>
          </w:p>
          <w:p w:rsidR="00062DE2" w:rsidRDefault="00302CCE">
            <w:pPr>
              <w:widowControl w:val="0"/>
              <w:rPr>
                <w:color w:val="1E1C11"/>
              </w:rPr>
            </w:pPr>
            <w:r>
              <w:rPr>
                <w:color w:val="1E1C11"/>
              </w:rPr>
              <w:t>Watch 3 of the 4 videos listed below</w:t>
            </w:r>
          </w:p>
          <w:p w:rsidR="00062DE2" w:rsidRDefault="00302CCE">
            <w:pPr>
              <w:widowControl w:val="0"/>
              <w:numPr>
                <w:ilvl w:val="0"/>
                <w:numId w:val="6"/>
              </w:numPr>
            </w:pPr>
            <w:r>
              <w:t xml:space="preserve">How Clean </w:t>
            </w:r>
            <w:proofErr w:type="spellStart"/>
            <w:r>
              <w:t>Cookstoves</w:t>
            </w:r>
            <w:proofErr w:type="spellEnd"/>
            <w:r>
              <w:t xml:space="preserve"> Improve Lives - YouTube: </w:t>
            </w:r>
            <w:hyperlink r:id="rId17">
              <w:r>
                <w:rPr>
                  <w:color w:val="1155CC"/>
                  <w:u w:val="single"/>
                </w:rPr>
                <w:t>https://www.youtube.com/watch?v=Yu5SdH2_0JU&amp;t=9s</w:t>
              </w:r>
            </w:hyperlink>
            <w:r>
              <w:t xml:space="preserve"> </w:t>
            </w:r>
          </w:p>
          <w:p w:rsidR="00062DE2" w:rsidRDefault="00302CCE">
            <w:pPr>
              <w:widowControl w:val="0"/>
              <w:numPr>
                <w:ilvl w:val="0"/>
                <w:numId w:val="6"/>
              </w:numPr>
            </w:pPr>
            <w:r>
              <w:rPr>
                <w:color w:val="1E1C11"/>
              </w:rPr>
              <w:t xml:space="preserve">Clean </w:t>
            </w:r>
            <w:proofErr w:type="spellStart"/>
            <w:r>
              <w:rPr>
                <w:color w:val="1E1C11"/>
              </w:rPr>
              <w:t>Cookstoves</w:t>
            </w:r>
            <w:proofErr w:type="spellEnd"/>
            <w:r>
              <w:rPr>
                <w:color w:val="1E1C11"/>
              </w:rPr>
              <w:t xml:space="preserve">: “Black Inside, Three Women’s </w:t>
            </w:r>
            <w:proofErr w:type="spellStart"/>
            <w:r>
              <w:rPr>
                <w:color w:val="1E1C11"/>
              </w:rPr>
              <w:t>Voices”</w:t>
            </w:r>
            <w:r>
              <w:rPr>
                <w:color w:val="1155CC"/>
              </w:rPr>
              <w:t>:</w:t>
            </w:r>
            <w:hyperlink r:id="rId18">
              <w:r>
                <w:rPr>
                  <w:color w:val="1155CC"/>
                  <w:u w:val="single"/>
                </w:rPr>
                <w:t>https</w:t>
              </w:r>
              <w:proofErr w:type="spellEnd"/>
              <w:r>
                <w:rPr>
                  <w:color w:val="1155CC"/>
                  <w:u w:val="single"/>
                </w:rPr>
                <w:t>://www.youtube.com/watch?v=qm9ODkF4VRo</w:t>
              </w:r>
            </w:hyperlink>
            <w:r>
              <w:rPr>
                <w:color w:val="1155CC"/>
              </w:rPr>
              <w:t xml:space="preserve"> </w:t>
            </w:r>
          </w:p>
          <w:p w:rsidR="00062DE2" w:rsidRDefault="00302CCE">
            <w:pPr>
              <w:widowControl w:val="0"/>
              <w:numPr>
                <w:ilvl w:val="0"/>
                <w:numId w:val="6"/>
              </w:numPr>
            </w:pPr>
            <w:r>
              <w:t xml:space="preserve">Clean </w:t>
            </w:r>
            <w:proofErr w:type="spellStart"/>
            <w:r>
              <w:t>Cookstove</w:t>
            </w:r>
            <w:proofErr w:type="spellEnd"/>
            <w:r>
              <w:t xml:space="preserve"> Project in Kenya: </w:t>
            </w:r>
            <w:hyperlink r:id="rId19">
              <w:r>
                <w:rPr>
                  <w:color w:val="1155CC"/>
                  <w:u w:val="single"/>
                </w:rPr>
                <w:t>https://www.youtube.com/watch?v=L65htWQ4EmE&amp;t=72s</w:t>
              </w:r>
            </w:hyperlink>
            <w:r>
              <w:t xml:space="preserve"> </w:t>
            </w:r>
          </w:p>
          <w:p w:rsidR="00062DE2" w:rsidRDefault="00302CCE">
            <w:pPr>
              <w:pStyle w:val="Heading1"/>
              <w:keepNext w:val="0"/>
              <w:keepLines w:val="0"/>
              <w:widowControl w:val="0"/>
              <w:numPr>
                <w:ilvl w:val="0"/>
                <w:numId w:val="6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after="0"/>
              <w:rPr>
                <w:color w:val="366091"/>
                <w:sz w:val="22"/>
                <w:szCs w:val="22"/>
              </w:rPr>
            </w:pPr>
            <w:bookmarkStart w:id="2" w:name="_heading=h.k3ko98ddh8gg" w:colFirst="0" w:colLast="0"/>
            <w:bookmarkEnd w:id="2"/>
            <w:r>
              <w:rPr>
                <w:sz w:val="22"/>
                <w:szCs w:val="22"/>
              </w:rPr>
              <w:t xml:space="preserve">Designing cleaner stoves for the developing world: </w:t>
            </w:r>
            <w:hyperlink r:id="rId20">
              <w:r>
                <w:rPr>
                  <w:color w:val="1155CC"/>
                  <w:sz w:val="22"/>
                  <w:szCs w:val="22"/>
                  <w:u w:val="single"/>
                </w:rPr>
                <w:t>https://www.youtube.com/watch?v=Z0XrARfLfuk</w:t>
              </w:r>
            </w:hyperlink>
            <w:r>
              <w:rPr>
                <w:color w:val="366091"/>
                <w:sz w:val="22"/>
                <w:szCs w:val="22"/>
              </w:rPr>
              <w:t xml:space="preserve"> </w:t>
            </w:r>
          </w:p>
          <w:p w:rsidR="00062DE2" w:rsidRDefault="00062DE2">
            <w:pPr>
              <w:widowControl w:val="0"/>
            </w:pPr>
          </w:p>
          <w:p w:rsidR="00062DE2" w:rsidRDefault="00302CCE">
            <w:pPr>
              <w:numPr>
                <w:ilvl w:val="0"/>
                <w:numId w:val="9"/>
              </w:numPr>
              <w:spacing w:after="200"/>
            </w:pPr>
            <w:r>
              <w:t>What is clean cooking?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9"/>
              </w:numPr>
              <w:spacing w:after="200"/>
            </w:pPr>
            <w:r>
              <w:t xml:space="preserve">What are the benefits of clean cooking versus using an open fire to cook? 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9"/>
              </w:numPr>
              <w:spacing w:after="200"/>
            </w:pPr>
            <w:r>
              <w:t xml:space="preserve">What 3 United Nations Sustainable Development Goals are being met by this work? 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9"/>
              </w:numPr>
              <w:spacing w:after="200"/>
            </w:pPr>
            <w:r>
              <w:t>Is clean cooking important?  Why/Why not?</w:t>
            </w:r>
          </w:p>
          <w:p w:rsidR="00062DE2" w:rsidRDefault="00062DE2">
            <w:pPr>
              <w:widowControl w:val="0"/>
              <w:rPr>
                <w:color w:val="1E1C11"/>
              </w:rPr>
            </w:pP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  <w:rPr>
                <w:b/>
              </w:rPr>
            </w:pPr>
            <w:r>
              <w:rPr>
                <w:b/>
              </w:rPr>
              <w:t>Part C. The United Nations Sustainable Development Goals</w:t>
            </w:r>
          </w:p>
          <w:p w:rsidR="00062DE2" w:rsidRDefault="00302CCE">
            <w:pPr>
              <w:numPr>
                <w:ilvl w:val="0"/>
                <w:numId w:val="7"/>
              </w:numPr>
            </w:pPr>
            <w:r>
              <w:t xml:space="preserve">Go to </w:t>
            </w:r>
            <w:hyperlink r:id="rId21">
              <w:r>
                <w:rPr>
                  <w:color w:val="1155CC"/>
                  <w:u w:val="single"/>
                </w:rPr>
                <w:t>https://www.un.org/sustainabledevelopment/student-resources/</w:t>
              </w:r>
            </w:hyperlink>
            <w:r>
              <w:t xml:space="preserve"> </w:t>
            </w:r>
          </w:p>
          <w:p w:rsidR="00062DE2" w:rsidRDefault="00302CCE">
            <w:pPr>
              <w:numPr>
                <w:ilvl w:val="0"/>
                <w:numId w:val="7"/>
              </w:numPr>
            </w:pPr>
            <w:r>
              <w:t xml:space="preserve">Scroll down to “Frieda.” </w:t>
            </w:r>
          </w:p>
          <w:p w:rsidR="00062DE2" w:rsidRDefault="00302CCE">
            <w:pPr>
              <w:numPr>
                <w:ilvl w:val="0"/>
                <w:numId w:val="7"/>
              </w:numPr>
            </w:pPr>
            <w:r>
              <w:t>Read the digital book and note the colorful boxes in the illustrations.</w:t>
            </w:r>
          </w:p>
          <w:p w:rsidR="00062DE2" w:rsidRDefault="00302CCE">
            <w:pPr>
              <w:numPr>
                <w:ilvl w:val="0"/>
                <w:numId w:val="7"/>
              </w:numPr>
              <w:spacing w:after="200"/>
            </w:pPr>
            <w:r>
              <w:t>What is Goal #3?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7"/>
              </w:numPr>
              <w:spacing w:after="200"/>
            </w:pPr>
            <w:r>
              <w:lastRenderedPageBreak/>
              <w:t>What is Goal #5?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7"/>
              </w:numPr>
              <w:spacing w:after="200"/>
            </w:pPr>
            <w:r>
              <w:t>What is Goal #7?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7"/>
              </w:numPr>
              <w:spacing w:after="200"/>
            </w:pPr>
            <w:r>
              <w:t>What is Goal #10?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7"/>
              </w:numPr>
              <w:spacing w:after="200"/>
            </w:pPr>
            <w:r>
              <w:t>What is Goal #11?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7"/>
              </w:numPr>
              <w:spacing w:after="200"/>
            </w:pPr>
            <w:r>
              <w:t>What is Goal #17?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  <w:rPr>
                <w:b/>
              </w:rPr>
            </w:pPr>
            <w:r>
              <w:rPr>
                <w:b/>
              </w:rPr>
              <w:t>Part D.  Culture and Innovation</w:t>
            </w:r>
          </w:p>
          <w:p w:rsidR="00062DE2" w:rsidRDefault="00302CCE">
            <w:pPr>
              <w:spacing w:after="200"/>
            </w:pPr>
            <w:r>
              <w:t xml:space="preserve">Watch: </w:t>
            </w:r>
            <w:hyperlink r:id="rId22">
              <w:r>
                <w:rPr>
                  <w:color w:val="1155CC"/>
                  <w:u w:val="single"/>
                </w:rPr>
                <w:t>https://www.youtube.com/watch?v=J3Zsj4Lfs_o</w:t>
              </w:r>
            </w:hyperlink>
            <w:r>
              <w:rPr>
                <w:color w:val="1E1C11"/>
              </w:rPr>
              <w:t xml:space="preserve"> </w:t>
            </w:r>
          </w:p>
          <w:p w:rsidR="00062DE2" w:rsidRDefault="00302CCE">
            <w:pPr>
              <w:numPr>
                <w:ilvl w:val="0"/>
                <w:numId w:val="5"/>
              </w:numPr>
            </w:pPr>
            <w:r>
              <w:t>Half of the two million people who die are children under the age of ________. This is the equivalent of these children smoking 2 ______________   ________    ______________________ per day.</w:t>
            </w:r>
          </w:p>
          <w:p w:rsidR="00062DE2" w:rsidRDefault="00302CCE">
            <w:pPr>
              <w:numPr>
                <w:ilvl w:val="0"/>
                <w:numId w:val="5"/>
              </w:numPr>
              <w:spacing w:after="200"/>
            </w:pPr>
            <w:r>
              <w:t>What were two problems with the stove made by the large British oil company?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5"/>
              </w:numPr>
            </w:pPr>
            <w:r>
              <w:t>Technology + _______________________</w:t>
            </w:r>
          </w:p>
          <w:p w:rsidR="00062DE2" w:rsidRDefault="00302CCE">
            <w:pPr>
              <w:numPr>
                <w:ilvl w:val="0"/>
                <w:numId w:val="5"/>
              </w:numPr>
            </w:pPr>
            <w:r>
              <w:t>So many attempts to improve the lives of people in poverty fail because they do not take a ____________ centered approach and they fail to take into account how real people live (their real behaviors) and ______________________ preferences.</w:t>
            </w:r>
          </w:p>
          <w:p w:rsidR="00062DE2" w:rsidRDefault="00302CCE">
            <w:pPr>
              <w:numPr>
                <w:ilvl w:val="0"/>
                <w:numId w:val="5"/>
              </w:numPr>
            </w:pPr>
            <w:r>
              <w:t>A design consideration that needed to be made was that people in different regions cook different ____________.</w:t>
            </w:r>
          </w:p>
          <w:p w:rsidR="00062DE2" w:rsidRDefault="00302CCE">
            <w:pPr>
              <w:numPr>
                <w:ilvl w:val="0"/>
                <w:numId w:val="5"/>
              </w:numPr>
            </w:pPr>
            <w:r>
              <w:t>In Guatemala, people make tortillas, so they need a ___________ cooking surface.</w:t>
            </w:r>
          </w:p>
          <w:p w:rsidR="00062DE2" w:rsidRDefault="00302CCE">
            <w:pPr>
              <w:numPr>
                <w:ilvl w:val="0"/>
                <w:numId w:val="5"/>
              </w:numPr>
            </w:pPr>
            <w:r>
              <w:t>In Ghana, they stir large ___________ of stew so they need a __________ stove that won’t topple.</w:t>
            </w:r>
          </w:p>
          <w:p w:rsidR="00062DE2" w:rsidRDefault="00302CCE">
            <w:pPr>
              <w:numPr>
                <w:ilvl w:val="0"/>
                <w:numId w:val="5"/>
              </w:numPr>
              <w:spacing w:after="200"/>
            </w:pPr>
            <w:r>
              <w:t xml:space="preserve">What are two reasons why we shouldn’t just give these stoves away? </w:t>
            </w:r>
          </w:p>
          <w:p w:rsidR="00062DE2" w:rsidRDefault="00062DE2">
            <w:pPr>
              <w:spacing w:after="200"/>
            </w:pP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5"/>
              </w:numPr>
              <w:spacing w:after="200"/>
            </w:pPr>
            <w:r>
              <w:t>In order to market the stoves effectively, what is one thing the company has to do?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5"/>
              </w:numPr>
              <w:spacing w:after="200"/>
            </w:pPr>
            <w:r>
              <w:lastRenderedPageBreak/>
              <w:t>Is knowledge of culture important to scientific innovation (design)? If so, why?  Provide an example.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  <w:rPr>
                <w:b/>
              </w:rPr>
            </w:pPr>
            <w:r>
              <w:rPr>
                <w:b/>
              </w:rPr>
              <w:t xml:space="preserve">Part E. Life in Kenya. </w:t>
            </w:r>
          </w:p>
          <w:p w:rsidR="00062DE2" w:rsidRDefault="00302CCE">
            <w:pPr>
              <w:spacing w:after="200"/>
            </w:pPr>
            <w:r>
              <w:t>Watch and answer.</w:t>
            </w:r>
          </w:p>
          <w:p w:rsidR="00062DE2" w:rsidRDefault="00F03434">
            <w:pPr>
              <w:spacing w:after="200"/>
            </w:pPr>
            <w:hyperlink r:id="rId23">
              <w:r w:rsidR="00302CCE">
                <w:rPr>
                  <w:color w:val="1155CC"/>
                  <w:u w:val="single"/>
                </w:rPr>
                <w:t>https://www.youtube.com/watch?v=NhkqcflxtiI&amp;t=5s</w:t>
              </w:r>
            </w:hyperlink>
            <w:r w:rsidR="00302CCE">
              <w:t xml:space="preserve"> </w:t>
            </w: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Describe the family and home in this video.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Describe the food in this video.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The person who did the cooking was of which gender?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Where was the cooking done?  What was used to cook the food?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spacing w:after="200"/>
            </w:pPr>
            <w:r>
              <w:t xml:space="preserve">An Indigenous Community in Kenya: the Luhya people: </w:t>
            </w:r>
            <w:hyperlink r:id="rId24">
              <w:r>
                <w:rPr>
                  <w:color w:val="1155CC"/>
                  <w:u w:val="single"/>
                </w:rPr>
                <w:t>https://www.youtube.com/watch?v=kQVUYmiEREA</w:t>
              </w:r>
            </w:hyperlink>
            <w:r>
              <w:t xml:space="preserve"> </w:t>
            </w:r>
          </w:p>
          <w:p w:rsidR="00062DE2" w:rsidRDefault="00302CCE">
            <w:pPr>
              <w:spacing w:after="200"/>
            </w:pPr>
            <w:r>
              <w:t xml:space="preserve">African Village Life/Cooking The Most Appetizing Kenyan village Food: </w:t>
            </w:r>
            <w:hyperlink r:id="rId25">
              <w:r>
                <w:rPr>
                  <w:color w:val="1155CC"/>
                  <w:u w:val="single"/>
                </w:rPr>
                <w:t>https://www.youtube.com/watch?v=8v7qZv-D2JE</w:t>
              </w:r>
            </w:hyperlink>
            <w:r>
              <w:t xml:space="preserve"> </w:t>
            </w: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Tell two things that surprised you about what you saw.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Describe the foods and things used or cooking.  Is the food mostly processed food or natural plants, crops, meat, etc.?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</w:pPr>
            <w:r>
              <w:t>Another Indigenous Kenyan People Group:</w:t>
            </w:r>
          </w:p>
          <w:p w:rsidR="00062DE2" w:rsidRDefault="00F03434">
            <w:pPr>
              <w:spacing w:after="200"/>
              <w:rPr>
                <w:color w:val="FF00FF"/>
              </w:rPr>
            </w:pPr>
            <w:hyperlink r:id="rId26">
              <w:r w:rsidR="00302CCE">
                <w:rPr>
                  <w:color w:val="1155CC"/>
                  <w:u w:val="single"/>
                </w:rPr>
                <w:t>https://www.youtube.com/watch?v=ThcppnztYpw</w:t>
              </w:r>
            </w:hyperlink>
            <w:r w:rsidR="00302CCE">
              <w:rPr>
                <w:color w:val="FF00FF"/>
              </w:rPr>
              <w:t xml:space="preserve"> </w:t>
            </w:r>
          </w:p>
          <w:p w:rsidR="00062DE2" w:rsidRDefault="00F03434">
            <w:pPr>
              <w:spacing w:after="200"/>
            </w:pPr>
            <w:hyperlink r:id="rId27">
              <w:r w:rsidR="00302CCE">
                <w:rPr>
                  <w:color w:val="1155CC"/>
                  <w:u w:val="single"/>
                </w:rPr>
                <w:t>https://www.youtube.com/watch?v=NorrsBsOnZ0</w:t>
              </w:r>
            </w:hyperlink>
            <w:r w:rsidR="00302CCE">
              <w:t xml:space="preserve"> </w:t>
            </w: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Describe the values these men and their community operate with.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lastRenderedPageBreak/>
              <w:t>What can you say about (</w:t>
            </w:r>
            <w:proofErr w:type="spellStart"/>
            <w:r>
              <w:t>Masai</w:t>
            </w:r>
            <w:proofErr w:type="spellEnd"/>
            <w:r>
              <w:t>) Kenyan families based on these videos?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</w:pPr>
            <w:r>
              <w:t>Life in Nairobi, Kenya</w:t>
            </w:r>
          </w:p>
          <w:p w:rsidR="00062DE2" w:rsidRDefault="00F03434">
            <w:pPr>
              <w:spacing w:after="200"/>
              <w:rPr>
                <w:color w:val="1155CC"/>
              </w:rPr>
            </w:pPr>
            <w:hyperlink r:id="rId28">
              <w:r w:rsidR="00302CCE">
                <w:rPr>
                  <w:color w:val="1155CC"/>
                  <w:u w:val="single"/>
                </w:rPr>
                <w:t>https://www.youtube.com/watch?v=dI0WovGPD6c</w:t>
              </w:r>
            </w:hyperlink>
            <w:r w:rsidR="00302CCE">
              <w:rPr>
                <w:color w:val="1155CC"/>
              </w:rPr>
              <w:t xml:space="preserve"> </w:t>
            </w:r>
          </w:p>
          <w:p w:rsidR="00062DE2" w:rsidRDefault="00F03434">
            <w:pPr>
              <w:spacing w:after="200"/>
              <w:rPr>
                <w:color w:val="1155CC"/>
              </w:rPr>
            </w:pPr>
            <w:hyperlink r:id="rId29">
              <w:r w:rsidR="00302CCE">
                <w:rPr>
                  <w:color w:val="1155CC"/>
                  <w:u w:val="single"/>
                </w:rPr>
                <w:t>https://www.youtube.com/watch?v=pLYXOMCkFHQ</w:t>
              </w:r>
            </w:hyperlink>
            <w:r w:rsidR="00302CCE">
              <w:rPr>
                <w:color w:val="1155CC"/>
              </w:rPr>
              <w:t xml:space="preserve"> </w:t>
            </w:r>
          </w:p>
          <w:p w:rsidR="00062DE2" w:rsidRDefault="00F03434">
            <w:pPr>
              <w:spacing w:after="200"/>
              <w:rPr>
                <w:color w:val="1155CC"/>
              </w:rPr>
            </w:pPr>
            <w:hyperlink r:id="rId30">
              <w:r w:rsidR="00302CCE">
                <w:rPr>
                  <w:color w:val="1155CC"/>
                  <w:u w:val="single"/>
                </w:rPr>
                <w:t>https://www.youtube.com/watch?v=Q32aZTNP1JE</w:t>
              </w:r>
            </w:hyperlink>
            <w:r w:rsidR="00302CCE">
              <w:rPr>
                <w:color w:val="1155CC"/>
              </w:rPr>
              <w:t xml:space="preserve"> </w:t>
            </w: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Tell two things that surprised you about life in Nairobi, the capital city of Kenya.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Describe what you see in the backgrounds of these videos.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Describe the foods you saw in these videos?</w:t>
            </w:r>
          </w:p>
          <w:p w:rsidR="00062DE2" w:rsidRDefault="00062DE2">
            <w:pPr>
              <w:spacing w:after="200"/>
            </w:pPr>
          </w:p>
          <w:p w:rsidR="00062DE2" w:rsidRDefault="00F03434">
            <w:pPr>
              <w:spacing w:after="200"/>
            </w:pPr>
            <w:hyperlink r:id="rId31">
              <w:r w:rsidR="00302CCE">
                <w:rPr>
                  <w:color w:val="1155CC"/>
                  <w:u w:val="single"/>
                </w:rPr>
                <w:t>https://www.youtube.com/watch?v=ChyPpnQaBs0</w:t>
              </w:r>
            </w:hyperlink>
            <w:r w:rsidR="00302CCE">
              <w:t xml:space="preserve"> </w:t>
            </w: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Tell 4 things you think of when you hear the term Africa.</w:t>
            </w:r>
          </w:p>
          <w:p w:rsidR="00062DE2" w:rsidRDefault="00062DE2">
            <w:pPr>
              <w:spacing w:after="200"/>
            </w:pPr>
          </w:p>
          <w:p w:rsidR="00062DE2" w:rsidRDefault="00302CCE">
            <w:pPr>
              <w:numPr>
                <w:ilvl w:val="0"/>
                <w:numId w:val="3"/>
              </w:numPr>
              <w:spacing w:after="200"/>
            </w:pPr>
            <w:r>
              <w:t>Based on all the videos you’ve seen, what can you ascertain (guess/say/assume) about Kenyan families?</w:t>
            </w:r>
          </w:p>
          <w:p w:rsidR="00062DE2" w:rsidRDefault="00062DE2">
            <w:pPr>
              <w:spacing w:after="200"/>
              <w:ind w:left="720"/>
            </w:pPr>
          </w:p>
        </w:tc>
      </w:tr>
    </w:tbl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806437" w:rsidRDefault="00806437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c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Imagine (Individual Brainstorm) - Draw a detailed sketch of your design. Be sure to include the number size, and shapes of any holes or openings. If you are working with a digital Engineering </w:t>
            </w:r>
            <w:r>
              <w:rPr>
                <w:b/>
                <w:color w:val="FFFFFF"/>
              </w:rPr>
              <w:lastRenderedPageBreak/>
              <w:t xml:space="preserve">Journal, you may sketch on paper and then upload a picture of your sketch or sketch in program, app, etc. Share/Show your file with(to) your teacher. Have your teacher initial your packet/file and record your points in the gradebook. 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jc w:val="center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 xml:space="preserve">                                                              </w:t>
            </w:r>
          </w:p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 xml:space="preserve">                                                                                                                                     Teacher </w:t>
            </w:r>
            <w:r w:rsidR="00806437">
              <w:t>Initials: _</w:t>
            </w:r>
            <w:r>
              <w:t>______</w:t>
            </w:r>
          </w:p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jc w:val="right"/>
            </w:pPr>
          </w:p>
        </w:tc>
      </w:tr>
    </w:tbl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d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Plan (Group Decision) - Sketch your team's final design. Include a statement detailing why you picked this design.</w:t>
            </w:r>
            <w:r w:rsidR="00806437"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 xml:space="preserve">If you are working with a digital Engineering Journal, you may sketch on paper and then upload a picture of your sketch or sketch in program, app, </w:t>
            </w:r>
            <w:r w:rsidR="00806437">
              <w:rPr>
                <w:b/>
                <w:color w:val="FFFFFF"/>
              </w:rPr>
              <w:t>etc.</w:t>
            </w:r>
            <w:r>
              <w:rPr>
                <w:b/>
                <w:color w:val="FFFFFF"/>
              </w:rPr>
              <w:t xml:space="preserve"> Take your packet/computer to your teacher. Have your teacher initial when you finish and record your points in the gradebook.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jc w:val="center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                                                             </w:t>
            </w: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                                                                                                                                    Teacher </w:t>
            </w:r>
            <w:r w:rsidR="00806437">
              <w:t>Initials: _</w:t>
            </w:r>
            <w:r>
              <w:t>______</w:t>
            </w:r>
          </w:p>
          <w:p w:rsidR="00062DE2" w:rsidRDefault="00062DE2">
            <w:pPr>
              <w:widowControl w:val="0"/>
              <w:spacing w:line="240" w:lineRule="auto"/>
              <w:ind w:right="-795"/>
              <w:jc w:val="right"/>
            </w:pPr>
          </w:p>
        </w:tc>
      </w:tr>
    </w:tbl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e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Build Prototype - Build your prototype.  Paste/Upload two pictures (or provide two sketches) from different angles of your prototype below. 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:rsidR="00062DE2" w:rsidRDefault="00062DE2">
      <w:pPr>
        <w:ind w:right="-720" w:hanging="720"/>
      </w:pPr>
    </w:p>
    <w:tbl>
      <w:tblPr>
        <w:tblStyle w:val="af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Test Prototype - Upload a picture or provide a sketch of your team testing your prototype while you do </w:t>
            </w:r>
            <w:proofErr w:type="spellStart"/>
            <w:r>
              <w:rPr>
                <w:b/>
                <w:color w:val="FFFFFF"/>
              </w:rPr>
              <w:t>Cookstove</w:t>
            </w:r>
            <w:proofErr w:type="spellEnd"/>
            <w:r>
              <w:rPr>
                <w:b/>
                <w:color w:val="FFFFFF"/>
              </w:rPr>
              <w:t xml:space="preserve"> Lab </w:t>
            </w:r>
            <w:proofErr w:type="gramStart"/>
            <w:r>
              <w:rPr>
                <w:b/>
                <w:color w:val="FFFFFF"/>
              </w:rPr>
              <w:t>I:Testing</w:t>
            </w:r>
            <w:proofErr w:type="gramEnd"/>
            <w:r>
              <w:rPr>
                <w:b/>
                <w:color w:val="FFFFFF"/>
              </w:rPr>
              <w:t xml:space="preserve"> the </w:t>
            </w:r>
            <w:proofErr w:type="spellStart"/>
            <w:r>
              <w:rPr>
                <w:b/>
                <w:color w:val="FFFFFF"/>
              </w:rPr>
              <w:t>Cookstove</w:t>
            </w:r>
            <w:proofErr w:type="spellEnd"/>
            <w:r>
              <w:rPr>
                <w:b/>
                <w:color w:val="FFFFFF"/>
              </w:rPr>
              <w:t xml:space="preserve">. 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062D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f0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Evaluation of Data: Class Discussion - Record the trends observed in the class data that were discussed by your class and your thoughts on your redesign. Take your packet/computer to your teacher. Have your teacher initial when you finish and record your points in the gradebook.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ind w:right="-795"/>
            </w:pPr>
            <w:r>
              <w:t>Trends: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302CCE">
            <w:pPr>
              <w:widowControl w:val="0"/>
              <w:spacing w:line="240" w:lineRule="auto"/>
              <w:ind w:right="-795"/>
              <w:rPr>
                <w:b/>
              </w:rPr>
            </w:pPr>
            <w:r>
              <w:rPr>
                <w:b/>
              </w:rPr>
              <w:t>____________________________________________________________________________________________</w:t>
            </w: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>Redesign Thoughts/Ideas and Why: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                                                                                                                                  Teacher </w:t>
            </w:r>
            <w:proofErr w:type="gramStart"/>
            <w:r>
              <w:t>Initials:_</w:t>
            </w:r>
            <w:proofErr w:type="gramEnd"/>
            <w:r>
              <w:t>______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</w:tc>
      </w:tr>
    </w:tbl>
    <w:p w:rsidR="00062DE2" w:rsidRDefault="00062DE2">
      <w:pPr>
        <w:ind w:right="-720" w:hanging="720"/>
      </w:pPr>
    </w:p>
    <w:tbl>
      <w:tblPr>
        <w:tblStyle w:val="af1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Redesign Plan - Describe the changes decided upon and sketch your team’s new </w:t>
            </w:r>
            <w:proofErr w:type="spellStart"/>
            <w:r>
              <w:rPr>
                <w:b/>
                <w:color w:val="FFFFFF"/>
              </w:rPr>
              <w:t>cookstove</w:t>
            </w:r>
            <w:proofErr w:type="spellEnd"/>
            <w:r>
              <w:rPr>
                <w:b/>
                <w:color w:val="FFFFFF"/>
              </w:rPr>
              <w:t>. Upload a picture if working with a digital journal. Have your teacher initial your packet.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                                                                                                                                   Teacher Initials:_______</w:t>
            </w:r>
          </w:p>
        </w:tc>
      </w:tr>
    </w:tbl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f2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Redesign Build - Upload a picture or provide a detailed sketch of your team’s redesigned </w:t>
            </w:r>
            <w:proofErr w:type="spellStart"/>
            <w:r>
              <w:rPr>
                <w:b/>
                <w:color w:val="FFFFFF"/>
              </w:rPr>
              <w:t>cookstove</w:t>
            </w:r>
            <w:proofErr w:type="spellEnd"/>
            <w:r>
              <w:rPr>
                <w:b/>
                <w:color w:val="FFFFFF"/>
              </w:rPr>
              <w:t>. Take your packet/computer to your teacher. Have your teacher initial when you finish and record your points in the gradebook.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ind w:right="-795"/>
            </w:pPr>
            <w:r>
              <w:lastRenderedPageBreak/>
              <w:t xml:space="preserve"> 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                                                                                                                                   Teacher Initials:_______</w:t>
            </w:r>
          </w:p>
        </w:tc>
      </w:tr>
    </w:tbl>
    <w:p w:rsidR="00062DE2" w:rsidRDefault="00062DE2">
      <w:pPr>
        <w:ind w:right="-720" w:hanging="720"/>
      </w:pPr>
    </w:p>
    <w:tbl>
      <w:tblPr>
        <w:tblStyle w:val="af3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Testing the Redesign - Upload a picture or provide a sketch of your team doing </w:t>
            </w:r>
            <w:proofErr w:type="spellStart"/>
            <w:r>
              <w:rPr>
                <w:b/>
                <w:color w:val="FFFFFF"/>
              </w:rPr>
              <w:t>Cookstove</w:t>
            </w:r>
            <w:proofErr w:type="spellEnd"/>
            <w:r>
              <w:rPr>
                <w:b/>
                <w:color w:val="FFFFFF"/>
              </w:rPr>
              <w:t xml:space="preserve"> Lab </w:t>
            </w:r>
            <w:proofErr w:type="spellStart"/>
            <w:proofErr w:type="gramStart"/>
            <w:r>
              <w:rPr>
                <w:b/>
                <w:color w:val="FFFFFF"/>
              </w:rPr>
              <w:t>II:Testing</w:t>
            </w:r>
            <w:proofErr w:type="spellEnd"/>
            <w:proofErr w:type="gramEnd"/>
            <w:r>
              <w:rPr>
                <w:b/>
                <w:color w:val="FFFFFF"/>
              </w:rPr>
              <w:t xml:space="preserve"> the Redesign. 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p w:rsidR="00062DE2" w:rsidRDefault="00302CCE">
            <w:pPr>
              <w:widowControl w:val="0"/>
              <w:spacing w:line="240" w:lineRule="auto"/>
              <w:ind w:right="-795"/>
            </w:pPr>
            <w:r>
              <w:t xml:space="preserve">                                                                                                                                      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</w:tc>
      </w:tr>
    </w:tbl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p w:rsidR="00062DE2" w:rsidRDefault="00062DE2">
      <w:pPr>
        <w:ind w:right="-720" w:hanging="720"/>
      </w:pPr>
    </w:p>
    <w:tbl>
      <w:tblPr>
        <w:tblStyle w:val="af4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Reflection - Copy your answers from Lab II: Testing the Redesign below. Take your packet/computer to your teacher. Have your teacher initial when you finish and record your points in the gradebook.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numPr>
                <w:ilvl w:val="0"/>
                <w:numId w:val="2"/>
              </w:numPr>
              <w:spacing w:after="200"/>
            </w:pPr>
            <w:r>
              <w:lastRenderedPageBreak/>
              <w:t>Did your redesign have a longer or shorter boil time?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2"/>
              </w:numPr>
              <w:spacing w:after="200"/>
            </w:pPr>
            <w:r>
              <w:t>What are your thoughts as to why?</w:t>
            </w:r>
          </w:p>
          <w:p w:rsidR="00062DE2" w:rsidRDefault="00062DE2">
            <w:pPr>
              <w:spacing w:after="200"/>
              <w:ind w:left="720"/>
            </w:pPr>
          </w:p>
          <w:p w:rsidR="00062DE2" w:rsidRDefault="00302CCE">
            <w:pPr>
              <w:numPr>
                <w:ilvl w:val="0"/>
                <w:numId w:val="2"/>
              </w:numPr>
              <w:spacing w:after="200"/>
            </w:pPr>
            <w:r>
              <w:t xml:space="preserve">If you could redesign it again, what would you do? </w:t>
            </w:r>
          </w:p>
          <w:p w:rsidR="00062DE2" w:rsidRDefault="00062DE2">
            <w:pPr>
              <w:spacing w:after="200"/>
            </w:pPr>
          </w:p>
          <w:p w:rsidR="00062DE2" w:rsidRDefault="00062DE2">
            <w:pPr>
              <w:spacing w:after="200"/>
            </w:pPr>
          </w:p>
          <w:p w:rsidR="00062DE2" w:rsidRDefault="00302CCE">
            <w:pPr>
              <w:spacing w:after="200"/>
            </w:pPr>
            <w:r>
              <w:t xml:space="preserve">                                                                                                                                       Teacher Initials:_____</w:t>
            </w:r>
          </w:p>
        </w:tc>
      </w:tr>
    </w:tbl>
    <w:p w:rsidR="00062DE2" w:rsidRDefault="00062DE2">
      <w:pPr>
        <w:ind w:right="-720" w:hanging="720"/>
      </w:pPr>
    </w:p>
    <w:tbl>
      <w:tblPr>
        <w:tblStyle w:val="af5"/>
        <w:tblW w:w="10800" w:type="dxa"/>
        <w:tblInd w:w="-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062DE2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Extra Credit</w:t>
            </w:r>
          </w:p>
        </w:tc>
      </w:tr>
      <w:tr w:rsidR="00062DE2">
        <w:trPr>
          <w:trHeight w:val="36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062DE2" w:rsidRDefault="00302CCE">
            <w:pPr>
              <w:spacing w:before="240"/>
            </w:pPr>
            <w:r>
              <w:t>Go to Student Resources - United Nations Sustainable Development (</w:t>
            </w:r>
            <w:hyperlink r:id="rId32">
              <w:r>
                <w:rPr>
                  <w:color w:val="1155CC"/>
                  <w:u w:val="single"/>
                </w:rPr>
                <w:t>https://www.un.org/sustainabledevelopment/student-resources/</w:t>
              </w:r>
            </w:hyperlink>
            <w:r>
              <w:t xml:space="preserve"> ). Scroll down to </w:t>
            </w:r>
            <w:r>
              <w:rPr>
                <w:i/>
              </w:rPr>
              <w:t>170 Actions to Transform Our World.</w:t>
            </w:r>
            <w:r>
              <w:t xml:space="preserve">  Read the digital book.  Choose 4 Goals.  Choose one action you, your friends, our class, </w:t>
            </w:r>
            <w:proofErr w:type="spellStart"/>
            <w:r>
              <w:t>etc</w:t>
            </w:r>
            <w:proofErr w:type="spellEnd"/>
            <w:r>
              <w:t xml:space="preserve"> could do for each goal.</w:t>
            </w:r>
          </w:p>
          <w:p w:rsidR="00062DE2" w:rsidRDefault="00062DE2">
            <w:pPr>
              <w:widowControl w:val="0"/>
              <w:spacing w:line="240" w:lineRule="auto"/>
              <w:ind w:right="-795"/>
            </w:pPr>
          </w:p>
          <w:tbl>
            <w:tblPr>
              <w:tblStyle w:val="af6"/>
              <w:tblW w:w="1048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15"/>
              <w:gridCol w:w="3555"/>
              <w:gridCol w:w="5415"/>
            </w:tblGrid>
            <w:tr w:rsidR="00062DE2">
              <w:tc>
                <w:tcPr>
                  <w:tcW w:w="1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302C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Goal Number</w:t>
                  </w:r>
                </w:p>
              </w:tc>
              <w:tc>
                <w:tcPr>
                  <w:tcW w:w="3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302C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Goal</w:t>
                  </w:r>
                </w:p>
              </w:tc>
              <w:tc>
                <w:tcPr>
                  <w:tcW w:w="54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302CCE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  <w:r>
                    <w:t>Action</w:t>
                  </w:r>
                </w:p>
              </w:tc>
            </w:tr>
            <w:tr w:rsidR="00062DE2">
              <w:tc>
                <w:tcPr>
                  <w:tcW w:w="1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3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4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062DE2">
              <w:tc>
                <w:tcPr>
                  <w:tcW w:w="1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3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4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062DE2">
              <w:tc>
                <w:tcPr>
                  <w:tcW w:w="1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3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4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  <w:tr w:rsidR="00062DE2">
              <w:tc>
                <w:tcPr>
                  <w:tcW w:w="15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355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  <w:tc>
                <w:tcPr>
                  <w:tcW w:w="541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  <w:p w:rsidR="00062DE2" w:rsidRDefault="00062DE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</w:pPr>
                </w:p>
              </w:tc>
            </w:tr>
          </w:tbl>
          <w:p w:rsidR="00062DE2" w:rsidRDefault="00062DE2">
            <w:pPr>
              <w:widowControl w:val="0"/>
              <w:spacing w:line="240" w:lineRule="auto"/>
              <w:ind w:right="-795"/>
            </w:pPr>
          </w:p>
        </w:tc>
      </w:tr>
    </w:tbl>
    <w:p w:rsidR="00062DE2" w:rsidRDefault="00062DE2">
      <w:pPr>
        <w:ind w:right="-720" w:hanging="720"/>
      </w:pPr>
    </w:p>
    <w:sectPr w:rsidR="00062DE2">
      <w:headerReference w:type="default" r:id="rId33"/>
      <w:footerReference w:type="default" r:id="rId34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434" w:rsidRDefault="00F03434">
      <w:pPr>
        <w:spacing w:line="240" w:lineRule="auto"/>
      </w:pPr>
      <w:r>
        <w:separator/>
      </w:r>
    </w:p>
  </w:endnote>
  <w:endnote w:type="continuationSeparator" w:id="0">
    <w:p w:rsidR="00F03434" w:rsidRDefault="00F034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DE2" w:rsidRDefault="00302CCE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062DE2" w:rsidRDefault="00062DE2">
    <w:pPr>
      <w:ind w:left="-720" w:right="-720"/>
      <w:jc w:val="center"/>
      <w:rPr>
        <w:sz w:val="8"/>
        <w:szCs w:val="8"/>
      </w:rPr>
    </w:pPr>
  </w:p>
  <w:p w:rsidR="00062DE2" w:rsidRDefault="00302CCE" w:rsidP="0080643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Clean Cooking Matters </w:t>
    </w:r>
    <w:r w:rsidR="00806437">
      <w:rPr>
        <w:rFonts w:ascii="Open Sans" w:eastAsia="Open Sans" w:hAnsi="Open Sans" w:cs="Open Sans"/>
        <w:color w:val="6091BA"/>
        <w:sz w:val="16"/>
        <w:szCs w:val="16"/>
        <w:u w:val="single"/>
      </w:rPr>
      <w:t>Activity - Engineering Journal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434" w:rsidRDefault="00F03434">
      <w:pPr>
        <w:spacing w:line="240" w:lineRule="auto"/>
      </w:pPr>
      <w:r>
        <w:separator/>
      </w:r>
    </w:p>
  </w:footnote>
  <w:footnote w:type="continuationSeparator" w:id="0">
    <w:p w:rsidR="00F03434" w:rsidRDefault="00F034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DE2" w:rsidRDefault="00062DE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062DE2" w:rsidRDefault="00062DE2">
    <w:pPr>
      <w:ind w:left="-720" w:right="-720"/>
      <w:rPr>
        <w:b/>
        <w:color w:val="6091BA"/>
        <w:sz w:val="16"/>
        <w:szCs w:val="16"/>
      </w:rPr>
    </w:pPr>
  </w:p>
  <w:p w:rsidR="00062DE2" w:rsidRDefault="00302CCE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:rsidR="00062DE2" w:rsidRDefault="00062DE2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3105C"/>
    <w:multiLevelType w:val="multilevel"/>
    <w:tmpl w:val="A44436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5B03488"/>
    <w:multiLevelType w:val="multilevel"/>
    <w:tmpl w:val="1A2671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80D4050"/>
    <w:multiLevelType w:val="multilevel"/>
    <w:tmpl w:val="19F8A6A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D053FB"/>
    <w:multiLevelType w:val="multilevel"/>
    <w:tmpl w:val="07FC9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2C4506E"/>
    <w:multiLevelType w:val="multilevel"/>
    <w:tmpl w:val="AE3A8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4F5838D0"/>
    <w:multiLevelType w:val="multilevel"/>
    <w:tmpl w:val="811472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F4A583A"/>
    <w:multiLevelType w:val="multilevel"/>
    <w:tmpl w:val="E34ED6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820B6C"/>
    <w:multiLevelType w:val="multilevel"/>
    <w:tmpl w:val="9D3EBD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BB5319A"/>
    <w:multiLevelType w:val="multilevel"/>
    <w:tmpl w:val="249E19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CAD420B"/>
    <w:multiLevelType w:val="multilevel"/>
    <w:tmpl w:val="BADE50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8"/>
  </w:num>
  <w:num w:numId="7">
    <w:abstractNumId w:val="0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DE2"/>
    <w:rsid w:val="00062DE2"/>
    <w:rsid w:val="00302CCE"/>
    <w:rsid w:val="00474DD0"/>
    <w:rsid w:val="0066422B"/>
    <w:rsid w:val="00806437"/>
    <w:rsid w:val="00F0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444D1"/>
  <w15:docId w15:val="{5AB6C0DA-FFD6-479F-AB80-6E647F8F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deCzUOZyII8" TargetMode="External"/><Relationship Id="rId18" Type="http://schemas.openxmlformats.org/officeDocument/2006/relationships/hyperlink" Target="https://www.youtube.com/watch?v=qm9ODkF4VRo" TargetMode="External"/><Relationship Id="rId26" Type="http://schemas.openxmlformats.org/officeDocument/2006/relationships/hyperlink" Target="https://www.youtube.com/watch?v=ThcppnztYpw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n.org/sustainabledevelopment/student-resources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youtube.com/watch?v=rvddmcl6iDo" TargetMode="External"/><Relationship Id="rId17" Type="http://schemas.openxmlformats.org/officeDocument/2006/relationships/hyperlink" Target="https://www.youtube.com/watch?v=Yu5SdH2_0JU&amp;t=9s" TargetMode="External"/><Relationship Id="rId25" Type="http://schemas.openxmlformats.org/officeDocument/2006/relationships/hyperlink" Target="https://www.youtube.com/watch?v=8v7qZv-D2JE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sgAunt6omjs" TargetMode="External"/><Relationship Id="rId20" Type="http://schemas.openxmlformats.org/officeDocument/2006/relationships/hyperlink" Target="https://www.youtube.com/watch?v=Z0XrARfLfuk" TargetMode="External"/><Relationship Id="rId29" Type="http://schemas.openxmlformats.org/officeDocument/2006/relationships/hyperlink" Target="https://www.youtube.com/watch?v=pLYXOMCkFH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o_JLfPrLqOo" TargetMode="External"/><Relationship Id="rId24" Type="http://schemas.openxmlformats.org/officeDocument/2006/relationships/hyperlink" Target="https://www.youtube.com/watch?v=kQVUYmiEREA" TargetMode="External"/><Relationship Id="rId32" Type="http://schemas.openxmlformats.org/officeDocument/2006/relationships/hyperlink" Target="https://www.un.org/sustainabledevelopment/student-resource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burndesignlab.org/blogs/success-stories-aller-stove" TargetMode="External"/><Relationship Id="rId23" Type="http://schemas.openxmlformats.org/officeDocument/2006/relationships/hyperlink" Target="https://www.youtube.com/watch?v=NhkqcflxtiI&amp;t=176s" TargetMode="External"/><Relationship Id="rId28" Type="http://schemas.openxmlformats.org/officeDocument/2006/relationships/hyperlink" Target="https://www.youtube.com/watch?v=dI0WovGPD6c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youtube.com/watch?v=uKpar5nvCns" TargetMode="External"/><Relationship Id="rId19" Type="http://schemas.openxmlformats.org/officeDocument/2006/relationships/hyperlink" Target="https://www.youtube.com/watch?v=L65htWQ4EmE&amp;t=72s" TargetMode="External"/><Relationship Id="rId31" Type="http://schemas.openxmlformats.org/officeDocument/2006/relationships/hyperlink" Target="https://www.youtube.com/watch?v=ChyPpnQaBs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burndesignlab.org/about" TargetMode="External"/><Relationship Id="rId22" Type="http://schemas.openxmlformats.org/officeDocument/2006/relationships/hyperlink" Target="https://www.youtube.com/watch?v=J3Zsj4Lfs_o" TargetMode="External"/><Relationship Id="rId27" Type="http://schemas.openxmlformats.org/officeDocument/2006/relationships/hyperlink" Target="https://www.youtube.com/watch?v=NorrsBsOnZ0" TargetMode="External"/><Relationship Id="rId30" Type="http://schemas.openxmlformats.org/officeDocument/2006/relationships/hyperlink" Target="https://www.youtube.com/watch?v=Q32aZTNP1JE" TargetMode="Externa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2O4NAKaglgJ9naETMxo7GZBCGUg==">AMUW2mWyp4+20imz0RzSw4tYVacEvfmzS8ONJya75S/my182OLCyJmXTH2piD0C5zy4xRdzYv1JRe/Ah3NM6uAzd977H4JTjcpEiOBeBlBn4uyek4wCaag5Zx6HMZGXy4Qh99kpsldjJyk3GPS++8cZci3SrNohHow==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1788</Words>
  <Characters>10195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3</cp:revision>
  <dcterms:created xsi:type="dcterms:W3CDTF">2022-06-30T21:20:00Z</dcterms:created>
  <dcterms:modified xsi:type="dcterms:W3CDTF">2023-04-11T21:39:00Z</dcterms:modified>
</cp:coreProperties>
</file>