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F004" w14:textId="6024FCCC" w:rsidR="000F1AB0" w:rsidRDefault="00E65D55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Pre/Post Assessment Day 2</w:t>
      </w:r>
    </w:p>
    <w:p w14:paraId="1B61A7A4" w14:textId="77777777" w:rsidR="000F1AB0" w:rsidRDefault="00000000">
      <w:pPr>
        <w:ind w:right="-720" w:hanging="720"/>
        <w:jc w:val="center"/>
      </w:pPr>
      <w:r>
        <w:rPr>
          <w:b/>
          <w:sz w:val="36"/>
          <w:szCs w:val="36"/>
        </w:rPr>
        <w:t xml:space="preserve"> </w:t>
      </w:r>
    </w:p>
    <w:p w14:paraId="0C68FE6C" w14:textId="77777777" w:rsidR="000F1AB0" w:rsidRDefault="00000000">
      <w:pPr>
        <w:numPr>
          <w:ilvl w:val="0"/>
          <w:numId w:val="1"/>
        </w:numPr>
        <w:ind w:right="-720"/>
      </w:pPr>
      <w:r>
        <w:t>How does a sensor function?</w:t>
      </w:r>
    </w:p>
    <w:p w14:paraId="32F51F6C" w14:textId="77777777" w:rsidR="000F1AB0" w:rsidRDefault="000F1AB0">
      <w:pPr>
        <w:ind w:left="720" w:right="-720"/>
      </w:pPr>
    </w:p>
    <w:p w14:paraId="00C32FD4" w14:textId="77777777" w:rsidR="000F1AB0" w:rsidRDefault="000F1AB0">
      <w:pPr>
        <w:ind w:left="720" w:right="-720"/>
      </w:pPr>
    </w:p>
    <w:p w14:paraId="5B0E9754" w14:textId="77777777" w:rsidR="000F1AB0" w:rsidRDefault="000F1AB0">
      <w:pPr>
        <w:ind w:left="720" w:right="-720"/>
      </w:pPr>
    </w:p>
    <w:p w14:paraId="59D05E03" w14:textId="77777777" w:rsidR="000F1AB0" w:rsidRDefault="000F1AB0">
      <w:pPr>
        <w:ind w:left="720" w:right="-720"/>
      </w:pPr>
    </w:p>
    <w:p w14:paraId="29B37EFE" w14:textId="77777777" w:rsidR="000F1AB0" w:rsidRDefault="000F1AB0">
      <w:pPr>
        <w:ind w:left="720" w:right="-720"/>
      </w:pPr>
    </w:p>
    <w:p w14:paraId="661BB14F" w14:textId="77777777" w:rsidR="000F1AB0" w:rsidRDefault="000F1AB0">
      <w:pPr>
        <w:ind w:left="720" w:right="-720"/>
      </w:pPr>
    </w:p>
    <w:p w14:paraId="4F6E1823" w14:textId="77777777" w:rsidR="000F1AB0" w:rsidRDefault="000F1AB0">
      <w:pPr>
        <w:ind w:left="720" w:right="-720"/>
      </w:pPr>
    </w:p>
    <w:p w14:paraId="4DA0DAE5" w14:textId="77777777" w:rsidR="000F1AB0" w:rsidRDefault="000F1AB0">
      <w:pPr>
        <w:ind w:left="720" w:right="-720"/>
      </w:pPr>
    </w:p>
    <w:p w14:paraId="2EFA576A" w14:textId="77777777" w:rsidR="000F1AB0" w:rsidRDefault="000F1AB0">
      <w:pPr>
        <w:ind w:left="720" w:right="-720"/>
      </w:pPr>
    </w:p>
    <w:p w14:paraId="54F83747" w14:textId="77777777" w:rsidR="000F1AB0" w:rsidRDefault="000F1AB0">
      <w:pPr>
        <w:ind w:left="720" w:right="-720"/>
      </w:pPr>
    </w:p>
    <w:p w14:paraId="516D7A5B" w14:textId="0F4F51C1" w:rsidR="000F1AB0" w:rsidRDefault="00000000">
      <w:pPr>
        <w:numPr>
          <w:ilvl w:val="0"/>
          <w:numId w:val="1"/>
        </w:numPr>
        <w:ind w:right="-720"/>
      </w:pPr>
      <w:r>
        <w:t>Explain how sensors are important for our everyday life</w:t>
      </w:r>
      <w:r w:rsidR="00852A3C">
        <w:t>,</w:t>
      </w:r>
      <w:r>
        <w:t xml:space="preserve"> with examples</w:t>
      </w:r>
      <w:r w:rsidR="00852A3C">
        <w:t>.</w:t>
      </w:r>
    </w:p>
    <w:p w14:paraId="6FFBCD8C" w14:textId="77777777" w:rsidR="000F1AB0" w:rsidRDefault="000F1AB0">
      <w:pPr>
        <w:ind w:left="720" w:right="-720"/>
        <w:rPr>
          <w:rFonts w:ascii="Open Sans" w:eastAsia="Open Sans" w:hAnsi="Open Sans" w:cs="Open Sans"/>
        </w:rPr>
      </w:pPr>
    </w:p>
    <w:p w14:paraId="2A09618E" w14:textId="77777777" w:rsidR="000F1AB0" w:rsidRDefault="000F1AB0">
      <w:pPr>
        <w:ind w:left="720" w:right="-720"/>
        <w:rPr>
          <w:rFonts w:ascii="Open Sans" w:eastAsia="Open Sans" w:hAnsi="Open Sans" w:cs="Open Sans"/>
        </w:rPr>
      </w:pPr>
    </w:p>
    <w:p w14:paraId="44F05B6E" w14:textId="77777777" w:rsidR="000F1AB0" w:rsidRDefault="000F1AB0">
      <w:pPr>
        <w:ind w:right="-720" w:hanging="720"/>
        <w:rPr>
          <w:rFonts w:ascii="Open Sans" w:eastAsia="Open Sans" w:hAnsi="Open Sans" w:cs="Open Sans"/>
        </w:rPr>
      </w:pPr>
    </w:p>
    <w:p w14:paraId="53F05271" w14:textId="77777777" w:rsidR="000F1AB0" w:rsidRDefault="000F1AB0">
      <w:pPr>
        <w:ind w:right="-720" w:hanging="720"/>
      </w:pPr>
    </w:p>
    <w:sectPr w:rsidR="000F1AB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09BE" w14:textId="77777777" w:rsidR="00B944EA" w:rsidRDefault="00B944EA">
      <w:pPr>
        <w:spacing w:line="240" w:lineRule="auto"/>
      </w:pPr>
      <w:r>
        <w:separator/>
      </w:r>
    </w:p>
  </w:endnote>
  <w:endnote w:type="continuationSeparator" w:id="0">
    <w:p w14:paraId="7BA652A8" w14:textId="77777777" w:rsidR="00B944EA" w:rsidRDefault="00B94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819E7B8-D790-2A4B-A250-88FD35E8F7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07DE2D0-2EAE-A941-A06B-43B6152E30E6}"/>
    <w:embedBold r:id="rId3" w:fontKey="{62E595B3-6972-714B-A44B-A7C69A45F356}"/>
    <w:embedItalic r:id="rId4" w:fontKey="{160A4F69-3565-A84A-834D-088D10573CA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211C4748-B75F-704E-9A43-AFC3A2F315F3}"/>
    <w:embedBold r:id="rId6" w:fontKey="{59D21404-ED19-4D43-A360-F554FD472D2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6911F317-DD45-844D-9FB5-D7DDDEDCD0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69416DC-4303-AC47-945A-3B0F114C13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B8307" w14:textId="77777777" w:rsidR="000F1AB0" w:rsidRDefault="000F1AB0">
    <w:pPr>
      <w:ind w:left="-720" w:right="-720"/>
    </w:pPr>
  </w:p>
  <w:p w14:paraId="09EE7106" w14:textId="77777777" w:rsidR="000F1AB0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3ECE12C" wp14:editId="51870D68">
          <wp:extent cx="2844800" cy="53340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51A2001" wp14:editId="164A9C4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6218DD" w14:textId="381BFF67" w:rsidR="000F1AB0" w:rsidRPr="00E65D55" w:rsidRDefault="00E65D55" w:rsidP="00E65D5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NeuroMaze: Mapping Neural Pathways Through Robotic Navigation of a Simple Maze Activity – Pre/Post Assessment Day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7DC3" w14:textId="77777777" w:rsidR="00B944EA" w:rsidRDefault="00B944EA">
      <w:pPr>
        <w:spacing w:line="240" w:lineRule="auto"/>
      </w:pPr>
      <w:r>
        <w:separator/>
      </w:r>
    </w:p>
  </w:footnote>
  <w:footnote w:type="continuationSeparator" w:id="0">
    <w:p w14:paraId="242AAEBA" w14:textId="77777777" w:rsidR="00B944EA" w:rsidRDefault="00B944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0B6A" w14:textId="77777777" w:rsidR="000F1AB0" w:rsidRDefault="000F1AB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6E5B93F" w14:textId="77777777" w:rsidR="000F1AB0" w:rsidRDefault="000F1AB0">
    <w:pPr>
      <w:ind w:left="-720" w:right="-720"/>
      <w:rPr>
        <w:b/>
        <w:color w:val="6091BA"/>
        <w:sz w:val="16"/>
        <w:szCs w:val="16"/>
      </w:rPr>
    </w:pPr>
  </w:p>
  <w:p w14:paraId="46009AA0" w14:textId="77777777" w:rsidR="000F1AB0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038C5D1" w14:textId="77777777" w:rsidR="000F1AB0" w:rsidRDefault="000F1AB0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941DB"/>
    <w:multiLevelType w:val="multilevel"/>
    <w:tmpl w:val="5860F7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1281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AB0"/>
    <w:rsid w:val="000F1AB0"/>
    <w:rsid w:val="00677A05"/>
    <w:rsid w:val="00781644"/>
    <w:rsid w:val="00852A3C"/>
    <w:rsid w:val="00B944EA"/>
    <w:rsid w:val="00C21877"/>
    <w:rsid w:val="00CF494C"/>
    <w:rsid w:val="00E6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313764"/>
  <w15:docId w15:val="{A2013F09-1AAE-4F33-9157-5522D2A9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65D5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D55"/>
  </w:style>
  <w:style w:type="paragraph" w:styleId="Footer">
    <w:name w:val="footer"/>
    <w:basedOn w:val="Normal"/>
    <w:link w:val="FooterChar"/>
    <w:uiPriority w:val="99"/>
    <w:unhideWhenUsed/>
    <w:rsid w:val="00E65D5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dcterms:created xsi:type="dcterms:W3CDTF">2025-04-09T23:41:00Z</dcterms:created>
  <dcterms:modified xsi:type="dcterms:W3CDTF">2025-05-16T20:40:00Z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fd445925724cc936df5e0d4e83633346a6b8d28095b96a86bbfcfe9467206232</vt:lpwstr>
  </property>
</Properties>
</file>