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1F004" w14:textId="0AE1D37B" w:rsidR="000F1AB0" w:rsidRDefault="00E65D55">
      <w:pPr>
        <w:ind w:right="-720" w:hanging="720"/>
        <w:jc w:val="center"/>
        <w:rPr>
          <w:b/>
          <w:sz w:val="36"/>
          <w:szCs w:val="36"/>
        </w:rPr>
      </w:pPr>
      <w:r>
        <w:rPr>
          <w:b/>
          <w:sz w:val="36"/>
          <w:szCs w:val="36"/>
        </w:rPr>
        <w:t>Pre/Post Assessment Day 2</w:t>
      </w:r>
      <w:r w:rsidR="008065DC">
        <w:rPr>
          <w:b/>
          <w:sz w:val="36"/>
          <w:szCs w:val="36"/>
        </w:rPr>
        <w:t xml:space="preserve"> </w:t>
      </w:r>
      <w:r w:rsidR="008065DC" w:rsidRPr="008065DC">
        <w:rPr>
          <w:b/>
          <w:color w:val="FF0000"/>
          <w:sz w:val="36"/>
          <w:szCs w:val="36"/>
        </w:rPr>
        <w:t>Answer Key</w:t>
      </w:r>
    </w:p>
    <w:p w14:paraId="1B61A7A4" w14:textId="77777777" w:rsidR="000F1AB0" w:rsidRDefault="00000000">
      <w:pPr>
        <w:ind w:right="-720" w:hanging="720"/>
        <w:jc w:val="center"/>
      </w:pPr>
      <w:r>
        <w:rPr>
          <w:b/>
          <w:sz w:val="36"/>
          <w:szCs w:val="36"/>
        </w:rPr>
        <w:t xml:space="preserve"> </w:t>
      </w:r>
    </w:p>
    <w:p w14:paraId="2397C43C" w14:textId="77777777" w:rsidR="008065DC" w:rsidRDefault="008065DC" w:rsidP="008065DC">
      <w:pPr>
        <w:numPr>
          <w:ilvl w:val="0"/>
          <w:numId w:val="2"/>
        </w:numPr>
        <w:ind w:right="-720"/>
      </w:pPr>
      <w:r>
        <w:t>How does a sensor function?</w:t>
      </w:r>
    </w:p>
    <w:p w14:paraId="5F07BBB8" w14:textId="77777777" w:rsidR="008065DC" w:rsidRDefault="008065DC" w:rsidP="008065DC">
      <w:pPr>
        <w:rPr>
          <w:bCs/>
          <w:color w:val="FF0000"/>
        </w:rPr>
      </w:pPr>
    </w:p>
    <w:p w14:paraId="104FE86C" w14:textId="44F66B55" w:rsidR="008065DC" w:rsidRPr="008065DC" w:rsidRDefault="008065DC" w:rsidP="008065DC">
      <w:pPr>
        <w:rPr>
          <w:bCs/>
          <w:color w:val="FF0000"/>
        </w:rPr>
      </w:pPr>
      <w:r w:rsidRPr="008065DC">
        <w:rPr>
          <w:bCs/>
          <w:color w:val="FF0000"/>
        </w:rPr>
        <w:t>Sensors are devices that measure a quantity of interest and send (processes) this information so that an action/instruction/decision can be implemented. There are 2 types of sensors: Detect a stimulus</w:t>
      </w:r>
      <w:r>
        <w:rPr>
          <w:bCs/>
          <w:color w:val="FF0000"/>
        </w:rPr>
        <w:t xml:space="preserve"> </w:t>
      </w:r>
      <w:r w:rsidRPr="008065DC">
        <w:rPr>
          <w:bCs/>
          <w:color w:val="FF0000"/>
        </w:rPr>
        <w:t>(Type 1), and detect the quantity/value of a stimulus</w:t>
      </w:r>
      <w:r>
        <w:rPr>
          <w:bCs/>
          <w:color w:val="FF0000"/>
        </w:rPr>
        <w:t xml:space="preserve"> </w:t>
      </w:r>
      <w:r w:rsidRPr="008065DC">
        <w:rPr>
          <w:bCs/>
          <w:color w:val="FF0000"/>
        </w:rPr>
        <w:t xml:space="preserve">(Type 2) For example type tells you if a vibration was detected and type 2 tells you the intensity/magnitude of the vibrations. </w:t>
      </w:r>
    </w:p>
    <w:p w14:paraId="64943AAB" w14:textId="77777777" w:rsidR="008065DC" w:rsidRDefault="008065DC" w:rsidP="008065DC">
      <w:pPr>
        <w:ind w:left="720" w:right="-720"/>
      </w:pPr>
    </w:p>
    <w:p w14:paraId="259B9E3F" w14:textId="77777777" w:rsidR="008065DC" w:rsidRDefault="008065DC" w:rsidP="008065DC">
      <w:pPr>
        <w:ind w:left="720" w:right="-720"/>
      </w:pPr>
    </w:p>
    <w:p w14:paraId="5E128E7B" w14:textId="77777777" w:rsidR="008065DC" w:rsidRDefault="008065DC" w:rsidP="008065DC">
      <w:pPr>
        <w:ind w:left="720" w:right="-720"/>
      </w:pPr>
    </w:p>
    <w:p w14:paraId="08F0FC59" w14:textId="77777777" w:rsidR="008065DC" w:rsidRDefault="008065DC" w:rsidP="008065DC">
      <w:pPr>
        <w:ind w:left="720" w:right="-720"/>
      </w:pPr>
    </w:p>
    <w:p w14:paraId="200D98E2" w14:textId="7F023974" w:rsidR="008065DC" w:rsidRDefault="008065DC" w:rsidP="008065DC">
      <w:pPr>
        <w:numPr>
          <w:ilvl w:val="0"/>
          <w:numId w:val="2"/>
        </w:numPr>
        <w:ind w:right="-720"/>
      </w:pPr>
      <w:r>
        <w:t>Explain how sensors are important for our everyday life</w:t>
      </w:r>
      <w:r w:rsidR="003F30A3">
        <w:t>,</w:t>
      </w:r>
      <w:r>
        <w:t xml:space="preserve"> with examples.</w:t>
      </w:r>
    </w:p>
    <w:p w14:paraId="44AED292" w14:textId="77777777" w:rsidR="008065DC" w:rsidRDefault="008065DC" w:rsidP="008065DC">
      <w:pPr>
        <w:ind w:left="720" w:right="-720"/>
        <w:rPr>
          <w:rFonts w:ascii="Open Sans" w:eastAsia="Open Sans" w:hAnsi="Open Sans" w:cs="Open Sans"/>
        </w:rPr>
      </w:pPr>
    </w:p>
    <w:p w14:paraId="01D0F4EC" w14:textId="77777777" w:rsidR="008065DC" w:rsidRPr="008065DC" w:rsidRDefault="008065DC" w:rsidP="008065DC">
      <w:pPr>
        <w:rPr>
          <w:bCs/>
          <w:color w:val="FF0000"/>
        </w:rPr>
      </w:pPr>
      <w:r w:rsidRPr="008065DC">
        <w:rPr>
          <w:bCs/>
          <w:color w:val="FF0000"/>
        </w:rPr>
        <w:t xml:space="preserve">Just as our sensory organs provide information to our brain to help us function as humans, Sensors provide useful information that allows us to make decisions that can aid and improve how we function as well as provide safety to things we may not directly see, feel or know. </w:t>
      </w:r>
    </w:p>
    <w:p w14:paraId="4850B8F5" w14:textId="389EEC87" w:rsidR="008065DC" w:rsidRPr="008065DC" w:rsidRDefault="003F30A3" w:rsidP="008065DC">
      <w:pPr>
        <w:rPr>
          <w:bCs/>
          <w:color w:val="FF0000"/>
        </w:rPr>
      </w:pPr>
      <w:r>
        <w:rPr>
          <w:bCs/>
          <w:color w:val="FF0000"/>
        </w:rPr>
        <w:t>An e</w:t>
      </w:r>
      <w:r w:rsidR="008065DC" w:rsidRPr="008065DC">
        <w:rPr>
          <w:bCs/>
          <w:color w:val="FF0000"/>
        </w:rPr>
        <w:t xml:space="preserve">xample </w:t>
      </w:r>
      <w:r>
        <w:rPr>
          <w:bCs/>
          <w:color w:val="FF0000"/>
        </w:rPr>
        <w:t>is a</w:t>
      </w:r>
      <w:r w:rsidR="008065DC" w:rsidRPr="008065DC">
        <w:rPr>
          <w:bCs/>
          <w:color w:val="FF0000"/>
        </w:rPr>
        <w:t xml:space="preserve"> smartwatch</w:t>
      </w:r>
      <w:r>
        <w:rPr>
          <w:bCs/>
          <w:color w:val="FF0000"/>
        </w:rPr>
        <w:t xml:space="preserve"> that</w:t>
      </w:r>
      <w:r w:rsidR="008065DC" w:rsidRPr="008065DC">
        <w:rPr>
          <w:bCs/>
          <w:color w:val="FF0000"/>
        </w:rPr>
        <w:t xml:space="preserve"> can monitor heart rate or oxygen levels or body temperature.  </w:t>
      </w:r>
    </w:p>
    <w:p w14:paraId="53F05271" w14:textId="77777777" w:rsidR="000F1AB0" w:rsidRDefault="000F1AB0" w:rsidP="008065DC">
      <w:pPr>
        <w:ind w:left="720" w:right="-720"/>
      </w:pPr>
    </w:p>
    <w:p w14:paraId="147ACB56" w14:textId="77777777" w:rsidR="008065DC" w:rsidRDefault="008065DC">
      <w:pPr>
        <w:ind w:left="720" w:right="-720"/>
      </w:pPr>
    </w:p>
    <w:sectPr w:rsidR="008065DC">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2B21E" w14:textId="77777777" w:rsidR="007F266B" w:rsidRDefault="007F266B">
      <w:pPr>
        <w:spacing w:line="240" w:lineRule="auto"/>
      </w:pPr>
      <w:r>
        <w:separator/>
      </w:r>
    </w:p>
  </w:endnote>
  <w:endnote w:type="continuationSeparator" w:id="0">
    <w:p w14:paraId="7794A321" w14:textId="77777777" w:rsidR="007F266B" w:rsidRDefault="007F26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5A953073-3778-F645-A982-054F6344C75C}"/>
  </w:font>
  <w:font w:name="Arial">
    <w:panose1 w:val="020B0604020202020204"/>
    <w:charset w:val="00"/>
    <w:family w:val="swiss"/>
    <w:pitch w:val="variable"/>
    <w:sig w:usb0="E0002EFF" w:usb1="C000785B" w:usb2="00000009" w:usb3="00000000" w:csb0="000001FF" w:csb1="00000000"/>
    <w:embedRegular r:id="rId2" w:fontKey="{01131D09-B1A4-A545-B315-A0DA7A6EF9BF}"/>
    <w:embedBold r:id="rId3" w:fontKey="{930CF7B6-BA07-1845-B8CD-7E45493878FE}"/>
    <w:embedItalic r:id="rId4" w:fontKey="{153CF8F8-4688-E84F-8A05-A02BA9EBDFA9}"/>
  </w:font>
  <w:font w:name="Open Sans">
    <w:panose1 w:val="020B0606030504020204"/>
    <w:charset w:val="00"/>
    <w:family w:val="auto"/>
    <w:pitch w:val="variable"/>
    <w:sig w:usb0="E00002FF" w:usb1="4000201B" w:usb2="00000028" w:usb3="00000000" w:csb0="0000019F" w:csb1="00000000"/>
    <w:embedRegular r:id="rId5" w:fontKey="{702E422D-8F45-0A4C-AC1E-5F0A2BBBA004}"/>
    <w:embedBold r:id="rId6" w:fontKey="{CE47DA5E-3C13-E04E-8EB9-FD9263707653}"/>
  </w:font>
  <w:font w:name="Calibri">
    <w:panose1 w:val="020F0502020204030204"/>
    <w:charset w:val="00"/>
    <w:family w:val="swiss"/>
    <w:pitch w:val="variable"/>
    <w:sig w:usb0="E4002EFF" w:usb1="C000247B" w:usb2="00000009" w:usb3="00000000" w:csb0="000001FF" w:csb1="00000000"/>
    <w:embedRegular r:id="rId7" w:fontKey="{A09D9DBB-A183-3747-8F3B-767ABD26A8FD}"/>
  </w:font>
  <w:font w:name="Cambria">
    <w:panose1 w:val="02040503050406030204"/>
    <w:charset w:val="00"/>
    <w:family w:val="roman"/>
    <w:pitch w:val="variable"/>
    <w:sig w:usb0="E00006FF" w:usb1="420024FF" w:usb2="02000000" w:usb3="00000000" w:csb0="0000019F" w:csb1="00000000"/>
    <w:embedRegular r:id="rId8" w:fontKey="{5C54396D-E85C-5443-BA06-E43211DB5CE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B8307" w14:textId="77777777" w:rsidR="000F1AB0" w:rsidRDefault="000F1AB0">
    <w:pPr>
      <w:ind w:left="-720" w:right="-720"/>
    </w:pPr>
  </w:p>
  <w:p w14:paraId="09EE7106" w14:textId="77777777" w:rsidR="000F1AB0" w:rsidRDefault="00000000">
    <w:pPr>
      <w:tabs>
        <w:tab w:val="left" w:pos="6710"/>
      </w:tabs>
      <w:ind w:left="-720" w:right="-720"/>
      <w:rPr>
        <w:rFonts w:ascii="Open Sans" w:eastAsia="Open Sans" w:hAnsi="Open Sans" w:cs="Open Sans"/>
        <w:color w:val="6091BA"/>
        <w:sz w:val="16"/>
        <w:szCs w:val="16"/>
        <w:u w:val="single"/>
      </w:rPr>
    </w:pPr>
    <w:r>
      <w:rPr>
        <w:noProof/>
      </w:rPr>
      <w:drawing>
        <wp:inline distT="0" distB="0" distL="0" distR="0" wp14:anchorId="23ECE12C" wp14:editId="51870D68">
          <wp:extent cx="2844800" cy="533400"/>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r="52137"/>
                  <a:stretch>
                    <a:fillRect/>
                  </a:stretch>
                </pic:blipFill>
                <pic:spPr>
                  <a:xfrm>
                    <a:off x="0" y="0"/>
                    <a:ext cx="2844800" cy="533400"/>
                  </a:xfrm>
                  <a:prstGeom prst="rect">
                    <a:avLst/>
                  </a:prstGeom>
                  <a:ln/>
                </pic:spPr>
              </pic:pic>
            </a:graphicData>
          </a:graphic>
        </wp:inline>
      </w:drawing>
    </w:r>
    <w:r>
      <w:rPr>
        <w:noProof/>
      </w:rPr>
      <w:drawing>
        <wp:anchor distT="0" distB="0" distL="114300" distR="114300" simplePos="0" relativeHeight="251658240" behindDoc="0" locked="0" layoutInCell="1" hidden="0" allowOverlap="1" wp14:anchorId="451A2001" wp14:editId="164A9C4F">
          <wp:simplePos x="0" y="0"/>
          <wp:positionH relativeFrom="column">
            <wp:posOffset>4667250</wp:posOffset>
          </wp:positionH>
          <wp:positionV relativeFrom="paragraph">
            <wp:posOffset>91440</wp:posOffset>
          </wp:positionV>
          <wp:extent cx="1403350" cy="330200"/>
          <wp:effectExtent l="0" t="0" r="0" b="0"/>
          <wp:wrapSquare wrapText="bothSides" distT="0" distB="0" distL="114300" distR="114300"/>
          <wp:docPr id="1" name="image1.png"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green logo with a check mark&#10;&#10;Description automatically generated"/>
                  <pic:cNvPicPr preferRelativeResize="0"/>
                </pic:nvPicPr>
                <pic:blipFill>
                  <a:blip r:embed="rId2"/>
                  <a:srcRect/>
                  <a:stretch>
                    <a:fillRect/>
                  </a:stretch>
                </pic:blipFill>
                <pic:spPr>
                  <a:xfrm>
                    <a:off x="0" y="0"/>
                    <a:ext cx="1403350" cy="330200"/>
                  </a:xfrm>
                  <a:prstGeom prst="rect">
                    <a:avLst/>
                  </a:prstGeom>
                  <a:ln/>
                </pic:spPr>
              </pic:pic>
            </a:graphicData>
          </a:graphic>
        </wp:anchor>
      </w:drawing>
    </w:r>
  </w:p>
  <w:p w14:paraId="176218DD" w14:textId="088F2F0D" w:rsidR="000F1AB0" w:rsidRPr="00E65D55" w:rsidRDefault="00E65D55" w:rsidP="00E65D55">
    <w:pPr>
      <w:tabs>
        <w:tab w:val="left" w:pos="6710"/>
      </w:tabs>
      <w:ind w:left="-720" w:right="-720"/>
    </w:pPr>
    <w:r>
      <w:rPr>
        <w:rFonts w:ascii="Open Sans" w:eastAsia="Open Sans" w:hAnsi="Open Sans" w:cs="Open Sans"/>
        <w:color w:val="6091BA"/>
        <w:sz w:val="16"/>
        <w:szCs w:val="16"/>
        <w:u w:val="single"/>
      </w:rPr>
      <w:t>NeuroMaze: Mapping Neural Pathways Through Robotic Navigation of a Simple Maze Activity – Pre/Post Assessment Day 2</w:t>
    </w:r>
    <w:r w:rsidR="008065DC">
      <w:rPr>
        <w:rFonts w:ascii="Open Sans" w:eastAsia="Open Sans" w:hAnsi="Open Sans" w:cs="Open Sans"/>
        <w:color w:val="6091BA"/>
        <w:sz w:val="16"/>
        <w:szCs w:val="16"/>
        <w:u w:val="single"/>
      </w:rPr>
      <w:t xml:space="preserve">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722F5" w14:textId="77777777" w:rsidR="007F266B" w:rsidRDefault="007F266B">
      <w:pPr>
        <w:spacing w:line="240" w:lineRule="auto"/>
      </w:pPr>
      <w:r>
        <w:separator/>
      </w:r>
    </w:p>
  </w:footnote>
  <w:footnote w:type="continuationSeparator" w:id="0">
    <w:p w14:paraId="0E556F30" w14:textId="77777777" w:rsidR="007F266B" w:rsidRDefault="007F26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F0B6A" w14:textId="77777777" w:rsidR="000F1AB0" w:rsidRDefault="000F1AB0">
    <w:pPr>
      <w:ind w:left="-720" w:right="-720"/>
      <w:rPr>
        <w:rFonts w:ascii="Open Sans" w:eastAsia="Open Sans" w:hAnsi="Open Sans" w:cs="Open Sans"/>
        <w:b/>
        <w:color w:val="6091BA"/>
        <w:sz w:val="16"/>
        <w:szCs w:val="16"/>
      </w:rPr>
    </w:pPr>
  </w:p>
  <w:p w14:paraId="56E5B93F" w14:textId="77777777" w:rsidR="000F1AB0" w:rsidRDefault="000F1AB0">
    <w:pPr>
      <w:ind w:left="-720" w:right="-720"/>
      <w:rPr>
        <w:b/>
        <w:color w:val="6091BA"/>
        <w:sz w:val="16"/>
        <w:szCs w:val="16"/>
      </w:rPr>
    </w:pPr>
  </w:p>
  <w:p w14:paraId="46009AA0" w14:textId="77777777" w:rsidR="000F1AB0" w:rsidRDefault="00000000">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2038C5D1" w14:textId="77777777" w:rsidR="000F1AB0" w:rsidRDefault="000F1AB0">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05979"/>
    <w:multiLevelType w:val="multilevel"/>
    <w:tmpl w:val="66C899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D6941DB"/>
    <w:multiLevelType w:val="multilevel"/>
    <w:tmpl w:val="5860F7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112819844">
    <w:abstractNumId w:val="1"/>
  </w:num>
  <w:num w:numId="2" w16cid:durableId="1653216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AB0"/>
    <w:rsid w:val="000F1AB0"/>
    <w:rsid w:val="00200F5E"/>
    <w:rsid w:val="003C121C"/>
    <w:rsid w:val="003F30A3"/>
    <w:rsid w:val="005D66FD"/>
    <w:rsid w:val="005E0BD9"/>
    <w:rsid w:val="00677A05"/>
    <w:rsid w:val="007F266B"/>
    <w:rsid w:val="008065DC"/>
    <w:rsid w:val="00C21877"/>
    <w:rsid w:val="00CF494C"/>
    <w:rsid w:val="00E65D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313764"/>
  <w15:docId w15:val="{A2013F09-1AAE-4F33-9157-5522D2A9B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E65D55"/>
    <w:pPr>
      <w:tabs>
        <w:tab w:val="center" w:pos="4680"/>
        <w:tab w:val="right" w:pos="9360"/>
      </w:tabs>
      <w:spacing w:line="240" w:lineRule="auto"/>
    </w:pPr>
  </w:style>
  <w:style w:type="character" w:customStyle="1" w:styleId="HeaderChar">
    <w:name w:val="Header Char"/>
    <w:basedOn w:val="DefaultParagraphFont"/>
    <w:link w:val="Header"/>
    <w:uiPriority w:val="99"/>
    <w:rsid w:val="00E65D55"/>
  </w:style>
  <w:style w:type="paragraph" w:styleId="Footer">
    <w:name w:val="footer"/>
    <w:basedOn w:val="Normal"/>
    <w:link w:val="FooterChar"/>
    <w:uiPriority w:val="99"/>
    <w:unhideWhenUsed/>
    <w:rsid w:val="00E65D55"/>
    <w:pPr>
      <w:tabs>
        <w:tab w:val="center" w:pos="4680"/>
        <w:tab w:val="right" w:pos="9360"/>
      </w:tabs>
      <w:spacing w:line="240" w:lineRule="auto"/>
    </w:pPr>
  </w:style>
  <w:style w:type="character" w:customStyle="1" w:styleId="FooterChar">
    <w:name w:val="Footer Char"/>
    <w:basedOn w:val="DefaultParagraphFont"/>
    <w:link w:val="Footer"/>
    <w:uiPriority w:val="99"/>
    <w:rsid w:val="00E65D55"/>
  </w:style>
  <w:style w:type="paragraph" w:styleId="ListParagraph">
    <w:name w:val="List Paragraph"/>
    <w:basedOn w:val="Normal"/>
    <w:uiPriority w:val="34"/>
    <w:qFormat/>
    <w:rsid w:val="008065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134</Words>
  <Characters>768</Characters>
  <Application>Microsoft Office Word</Application>
  <DocSecurity>0</DocSecurity>
  <Lines>6</Lines>
  <Paragraphs>1</Paragraphs>
  <ScaleCrop>false</ScaleCrop>
  <Company/>
  <LinksUpToDate>false</LinksUpToDate>
  <CharactersWithSpaces>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McElroy</cp:lastModifiedBy>
  <cp:revision>4</cp:revision>
  <dcterms:created xsi:type="dcterms:W3CDTF">2025-04-10T00:12:00Z</dcterms:created>
  <dcterms:modified xsi:type="dcterms:W3CDTF">2025-05-16T20:41:00Z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fd445925724cc936df5e0d4e83633346a6b8d28095b96a86bbfcfe9467206232</vt:lpwstr>
  </property>
</Properties>
</file>