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18B8" w14:textId="725F2E7F" w:rsidR="00A8721F" w:rsidRDefault="00F063E7">
      <w:pPr>
        <w:ind w:right="-720" w:hanging="720"/>
        <w:jc w:val="center"/>
        <w:rPr>
          <w:b/>
          <w:sz w:val="36"/>
          <w:szCs w:val="36"/>
        </w:rPr>
      </w:pPr>
      <w:r>
        <w:rPr>
          <w:b/>
          <w:sz w:val="36"/>
          <w:szCs w:val="36"/>
        </w:rPr>
        <w:t>Pre-Assessment Day 1 Answer Key</w:t>
      </w:r>
    </w:p>
    <w:p w14:paraId="2F017441" w14:textId="72384B28" w:rsidR="00A8721F" w:rsidRDefault="00A8721F">
      <w:pPr>
        <w:ind w:right="-720" w:hanging="720"/>
        <w:jc w:val="center"/>
      </w:pPr>
    </w:p>
    <w:p w14:paraId="65D5B5FB" w14:textId="77777777" w:rsidR="00A8721F" w:rsidRDefault="00000000">
      <w:pPr>
        <w:widowControl w:val="0"/>
        <w:numPr>
          <w:ilvl w:val="0"/>
          <w:numId w:val="1"/>
        </w:numPr>
        <w:spacing w:line="240" w:lineRule="auto"/>
      </w:pPr>
      <w:r>
        <w:t>Describe how your brain helps you command your arm to pick up a glass of juice.</w:t>
      </w:r>
    </w:p>
    <w:p w14:paraId="52B34C41" w14:textId="77777777" w:rsidR="00A8721F" w:rsidRDefault="00A8721F">
      <w:pPr>
        <w:widowControl w:val="0"/>
        <w:spacing w:line="240" w:lineRule="auto"/>
      </w:pPr>
    </w:p>
    <w:p w14:paraId="43812CEF" w14:textId="50349217" w:rsidR="00A8721F" w:rsidRDefault="00000000">
      <w:pPr>
        <w:widowControl w:val="0"/>
        <w:spacing w:line="240" w:lineRule="auto"/>
        <w:rPr>
          <w:rFonts w:ascii="Open Sans" w:eastAsia="Open Sans" w:hAnsi="Open Sans" w:cs="Open Sans"/>
          <w:color w:val="0000FF"/>
        </w:rPr>
      </w:pPr>
      <w:r>
        <w:rPr>
          <w:rFonts w:ascii="Open Sans" w:eastAsia="Open Sans" w:hAnsi="Open Sans" w:cs="Open Sans"/>
          <w:color w:val="0000FF"/>
        </w:rPr>
        <w:t xml:space="preserve">Once your brain decides to pick up the glass, neurons in your motor cortex command the muscles in your hand to move appropriately and pick up the glass. In the process, your brain uses feedback from your eyes (such as </w:t>
      </w:r>
      <w:r w:rsidR="00564C93">
        <w:rPr>
          <w:rFonts w:ascii="Open Sans" w:eastAsia="Open Sans" w:hAnsi="Open Sans" w:cs="Open Sans"/>
          <w:color w:val="0000FF"/>
        </w:rPr>
        <w:t>whether it is</w:t>
      </w:r>
      <w:r>
        <w:rPr>
          <w:rFonts w:ascii="Open Sans" w:eastAsia="Open Sans" w:hAnsi="Open Sans" w:cs="Open Sans"/>
          <w:color w:val="0000FF"/>
        </w:rPr>
        <w:t xml:space="preserve"> going toward the glass, picking it up, etc.) and makes sure it is done as intended!</w:t>
      </w:r>
    </w:p>
    <w:p w14:paraId="4DA5A610" w14:textId="77777777" w:rsidR="00A8721F" w:rsidRDefault="00A8721F">
      <w:pPr>
        <w:widowControl w:val="0"/>
        <w:spacing w:line="240" w:lineRule="auto"/>
      </w:pPr>
    </w:p>
    <w:p w14:paraId="66E09A76" w14:textId="77777777" w:rsidR="00A8721F" w:rsidRDefault="00A8721F">
      <w:pPr>
        <w:widowControl w:val="0"/>
        <w:spacing w:line="240" w:lineRule="auto"/>
      </w:pPr>
    </w:p>
    <w:p w14:paraId="51929B39" w14:textId="77777777" w:rsidR="00A8721F" w:rsidRDefault="00A8721F">
      <w:pPr>
        <w:widowControl w:val="0"/>
        <w:spacing w:line="240" w:lineRule="auto"/>
        <w:ind w:left="720" w:hanging="480"/>
      </w:pPr>
    </w:p>
    <w:p w14:paraId="0059CB4D" w14:textId="09BCFCA6" w:rsidR="00A8721F" w:rsidRDefault="00000000">
      <w:pPr>
        <w:widowControl w:val="0"/>
        <w:numPr>
          <w:ilvl w:val="0"/>
          <w:numId w:val="1"/>
        </w:numPr>
        <w:spacing w:line="240" w:lineRule="auto"/>
      </w:pPr>
      <w:r>
        <w:t>Your brain is the controller for your body. List four functions it performs.</w:t>
      </w:r>
    </w:p>
    <w:p w14:paraId="0FD90A8A" w14:textId="77777777" w:rsidR="00A8721F" w:rsidRDefault="00A8721F">
      <w:pPr>
        <w:widowControl w:val="0"/>
        <w:spacing w:line="240" w:lineRule="auto"/>
      </w:pPr>
    </w:p>
    <w:p w14:paraId="14760124" w14:textId="77777777" w:rsidR="00A8721F" w:rsidRDefault="00A8721F">
      <w:pPr>
        <w:widowControl w:val="0"/>
        <w:spacing w:line="240" w:lineRule="auto"/>
      </w:pPr>
    </w:p>
    <w:p w14:paraId="0E167BFB" w14:textId="77777777" w:rsidR="00A8721F" w:rsidRDefault="00000000">
      <w:pPr>
        <w:widowControl w:val="0"/>
        <w:spacing w:line="240" w:lineRule="auto"/>
        <w:rPr>
          <w:rFonts w:ascii="Open Sans" w:eastAsia="Open Sans" w:hAnsi="Open Sans" w:cs="Open Sans"/>
          <w:color w:val="0000FF"/>
        </w:rPr>
      </w:pPr>
      <w:r>
        <w:rPr>
          <w:rFonts w:ascii="Open Sans" w:eastAsia="Open Sans" w:hAnsi="Open Sans" w:cs="Open Sans"/>
          <w:color w:val="0000FF"/>
        </w:rPr>
        <w:t>Example answers: Breathing, pumping blood by controlling heart, walking, drawing, thinking, planning, memory, speaking, sensing, etc.</w:t>
      </w:r>
    </w:p>
    <w:p w14:paraId="0F9F172C" w14:textId="77777777" w:rsidR="00A8721F" w:rsidRDefault="00A8721F">
      <w:pPr>
        <w:widowControl w:val="0"/>
        <w:spacing w:line="240" w:lineRule="auto"/>
      </w:pPr>
    </w:p>
    <w:p w14:paraId="6548A77D" w14:textId="77777777" w:rsidR="00A8721F" w:rsidRDefault="00A8721F">
      <w:pPr>
        <w:widowControl w:val="0"/>
        <w:spacing w:line="240" w:lineRule="auto"/>
      </w:pPr>
    </w:p>
    <w:p w14:paraId="5B40B2A9" w14:textId="77777777" w:rsidR="00A8721F" w:rsidRDefault="00A8721F">
      <w:pPr>
        <w:widowControl w:val="0"/>
        <w:spacing w:line="240" w:lineRule="auto"/>
      </w:pPr>
    </w:p>
    <w:p w14:paraId="5C12DAD4" w14:textId="77777777" w:rsidR="00A8721F" w:rsidRDefault="00A8721F">
      <w:pPr>
        <w:widowControl w:val="0"/>
        <w:spacing w:line="240" w:lineRule="auto"/>
        <w:ind w:left="720" w:hanging="480"/>
      </w:pPr>
    </w:p>
    <w:p w14:paraId="5A61E443" w14:textId="77777777" w:rsidR="00A8721F" w:rsidRDefault="00A8721F">
      <w:pPr>
        <w:widowControl w:val="0"/>
        <w:spacing w:line="240" w:lineRule="auto"/>
        <w:ind w:left="720" w:hanging="480"/>
      </w:pPr>
    </w:p>
    <w:p w14:paraId="787EB1BB" w14:textId="77777777" w:rsidR="00A8721F" w:rsidRDefault="00A8721F">
      <w:pPr>
        <w:widowControl w:val="0"/>
        <w:spacing w:before="120" w:line="240" w:lineRule="auto"/>
        <w:ind w:left="720"/>
      </w:pPr>
    </w:p>
    <w:p w14:paraId="2F755982" w14:textId="7CF5EE5E" w:rsidR="00A8721F" w:rsidRDefault="00000000">
      <w:pPr>
        <w:widowControl w:val="0"/>
        <w:numPr>
          <w:ilvl w:val="0"/>
          <w:numId w:val="1"/>
        </w:numPr>
        <w:spacing w:before="120" w:line="240" w:lineRule="auto"/>
      </w:pPr>
      <w:r>
        <w:t xml:space="preserve">Are there differences between a robot and a machine? Explain with at least two examples </w:t>
      </w:r>
      <w:r w:rsidR="00CC616F">
        <w:t xml:space="preserve">of </w:t>
      </w:r>
      <w:r>
        <w:t>each</w:t>
      </w:r>
      <w:r w:rsidR="00CC616F">
        <w:t>.</w:t>
      </w:r>
    </w:p>
    <w:p w14:paraId="43F78C65" w14:textId="77777777" w:rsidR="00A8721F" w:rsidRDefault="00A8721F">
      <w:pPr>
        <w:widowControl w:val="0"/>
        <w:rPr>
          <w:b/>
          <w:color w:val="6091BA"/>
        </w:rPr>
      </w:pPr>
    </w:p>
    <w:p w14:paraId="0AD1D310" w14:textId="225A93C0" w:rsidR="00A8721F" w:rsidRDefault="00000000">
      <w:pPr>
        <w:widowControl w:val="0"/>
        <w:ind w:right="-720"/>
        <w:rPr>
          <w:rFonts w:ascii="Open Sans" w:eastAsia="Open Sans" w:hAnsi="Open Sans" w:cs="Open Sans"/>
          <w:b/>
          <w:color w:val="F8A81B"/>
        </w:rPr>
      </w:pPr>
      <w:r>
        <w:rPr>
          <w:rFonts w:ascii="Open Sans" w:eastAsia="Open Sans" w:hAnsi="Open Sans" w:cs="Open Sans"/>
          <w:b/>
          <w:color w:val="0000FF"/>
        </w:rPr>
        <w:t>Robots are programmable devices</w:t>
      </w:r>
      <w:r>
        <w:rPr>
          <w:rFonts w:ascii="Open Sans" w:eastAsia="Open Sans" w:hAnsi="Open Sans" w:cs="Open Sans"/>
          <w:color w:val="0000FF"/>
        </w:rPr>
        <w:t xml:space="preserve"> (machines) </w:t>
      </w:r>
      <w:r>
        <w:rPr>
          <w:rFonts w:ascii="Open Sans" w:eastAsia="Open Sans" w:hAnsi="Open Sans" w:cs="Open Sans"/>
          <w:b/>
          <w:color w:val="0000FF"/>
        </w:rPr>
        <w:t xml:space="preserve">that can take inputs </w:t>
      </w:r>
      <w:r>
        <w:rPr>
          <w:rFonts w:ascii="Open Sans" w:eastAsia="Open Sans" w:hAnsi="Open Sans" w:cs="Open Sans"/>
          <w:color w:val="0000FF"/>
        </w:rPr>
        <w:t xml:space="preserve">about their environment </w:t>
      </w:r>
      <w:r>
        <w:rPr>
          <w:rFonts w:ascii="Open Sans" w:eastAsia="Open Sans" w:hAnsi="Open Sans" w:cs="Open Sans"/>
          <w:b/>
          <w:color w:val="0000FF"/>
        </w:rPr>
        <w:t>(sensors)</w:t>
      </w:r>
      <w:r>
        <w:rPr>
          <w:rFonts w:ascii="Open Sans" w:eastAsia="Open Sans" w:hAnsi="Open Sans" w:cs="Open Sans"/>
          <w:color w:val="0000FF"/>
        </w:rPr>
        <w:t xml:space="preserve"> and use this information to decide (</w:t>
      </w:r>
      <w:r>
        <w:rPr>
          <w:rFonts w:ascii="Open Sans" w:eastAsia="Open Sans" w:hAnsi="Open Sans" w:cs="Open Sans"/>
          <w:b/>
          <w:color w:val="0000FF"/>
        </w:rPr>
        <w:t>think</w:t>
      </w:r>
      <w:r>
        <w:rPr>
          <w:rFonts w:ascii="Open Sans" w:eastAsia="Open Sans" w:hAnsi="Open Sans" w:cs="Open Sans"/>
          <w:color w:val="0000FF"/>
        </w:rPr>
        <w:t xml:space="preserve">, algorithm) on task and instructions, </w:t>
      </w:r>
      <w:r w:rsidR="00F063E7">
        <w:rPr>
          <w:rFonts w:ascii="Open Sans" w:eastAsia="Open Sans" w:hAnsi="Open Sans" w:cs="Open Sans"/>
          <w:color w:val="0000FF"/>
        </w:rPr>
        <w:t xml:space="preserve">and </w:t>
      </w:r>
      <w:r>
        <w:rPr>
          <w:rFonts w:ascii="Open Sans" w:eastAsia="Open Sans" w:hAnsi="Open Sans" w:cs="Open Sans"/>
          <w:color w:val="0000FF"/>
        </w:rPr>
        <w:t>exert forces</w:t>
      </w:r>
      <w:r w:rsidR="00DA709E">
        <w:rPr>
          <w:rFonts w:ascii="Open Sans" w:eastAsia="Open Sans" w:hAnsi="Open Sans" w:cs="Open Sans"/>
          <w:color w:val="0000FF"/>
        </w:rPr>
        <w:t xml:space="preserve"> </w:t>
      </w:r>
      <w:r>
        <w:rPr>
          <w:rFonts w:ascii="Open Sans" w:eastAsia="Open Sans" w:hAnsi="Open Sans" w:cs="Open Sans"/>
          <w:color w:val="0000FF"/>
        </w:rPr>
        <w:t>(actuators,</w:t>
      </w:r>
      <w:r w:rsidR="00DA709E">
        <w:rPr>
          <w:rFonts w:ascii="Open Sans" w:eastAsia="Open Sans" w:hAnsi="Open Sans" w:cs="Open Sans"/>
          <w:color w:val="0000FF"/>
        </w:rPr>
        <w:t xml:space="preserve"> </w:t>
      </w:r>
      <w:r>
        <w:rPr>
          <w:rFonts w:ascii="Open Sans" w:eastAsia="Open Sans" w:hAnsi="Open Sans" w:cs="Open Sans"/>
          <w:color w:val="0000FF"/>
        </w:rPr>
        <w:t>transducers,</w:t>
      </w:r>
      <w:r w:rsidR="00DA709E">
        <w:rPr>
          <w:rFonts w:ascii="Open Sans" w:eastAsia="Open Sans" w:hAnsi="Open Sans" w:cs="Open Sans"/>
          <w:color w:val="0000FF"/>
        </w:rPr>
        <w:t xml:space="preserve"> </w:t>
      </w:r>
      <w:r>
        <w:rPr>
          <w:rFonts w:ascii="Open Sans" w:eastAsia="Open Sans" w:hAnsi="Open Sans" w:cs="Open Sans"/>
          <w:color w:val="0000FF"/>
        </w:rPr>
        <w:t xml:space="preserve">motors) </w:t>
      </w:r>
      <w:r>
        <w:rPr>
          <w:rFonts w:ascii="Open Sans" w:eastAsia="Open Sans" w:hAnsi="Open Sans" w:cs="Open Sans"/>
          <w:b/>
          <w:color w:val="0000FF"/>
        </w:rPr>
        <w:t xml:space="preserve">that impact their surroundings in a physical way </w:t>
      </w:r>
      <w:r>
        <w:rPr>
          <w:rFonts w:ascii="Open Sans" w:eastAsia="Open Sans" w:hAnsi="Open Sans" w:cs="Open Sans"/>
          <w:color w:val="0000FF"/>
        </w:rPr>
        <w:t xml:space="preserve">either in a simple or complex manner. </w:t>
      </w:r>
      <w:r>
        <w:rPr>
          <w:rFonts w:ascii="Open Sans" w:eastAsia="Open Sans" w:hAnsi="Open Sans" w:cs="Open Sans"/>
          <w:b/>
          <w:color w:val="F8A81B"/>
        </w:rPr>
        <w:t>Example</w:t>
      </w:r>
      <w:r w:rsidR="00DA709E">
        <w:rPr>
          <w:rFonts w:ascii="Open Sans" w:eastAsia="Open Sans" w:hAnsi="Open Sans" w:cs="Open Sans"/>
          <w:b/>
          <w:color w:val="F8A81B"/>
        </w:rPr>
        <w:t>s:</w:t>
      </w:r>
      <w:r>
        <w:rPr>
          <w:rFonts w:ascii="Open Sans" w:eastAsia="Open Sans" w:hAnsi="Open Sans" w:cs="Open Sans"/>
          <w:b/>
          <w:color w:val="F8A81B"/>
        </w:rPr>
        <w:t xml:space="preserve"> unitree robot, autonomous vacuum cleaner</w:t>
      </w:r>
    </w:p>
    <w:p w14:paraId="2E9AD485" w14:textId="7180859E" w:rsidR="00A8721F" w:rsidRDefault="00000000">
      <w:pPr>
        <w:widowControl w:val="0"/>
        <w:ind w:right="-720"/>
        <w:rPr>
          <w:rFonts w:ascii="Open Sans" w:eastAsia="Open Sans" w:hAnsi="Open Sans" w:cs="Open Sans"/>
          <w:b/>
          <w:color w:val="F8A81B"/>
        </w:rPr>
      </w:pPr>
      <w:r>
        <w:rPr>
          <w:rFonts w:ascii="Open Sans" w:eastAsia="Open Sans" w:hAnsi="Open Sans" w:cs="Open Sans"/>
          <w:b/>
          <w:color w:val="0000FF"/>
        </w:rPr>
        <w:t>Machines</w:t>
      </w:r>
      <w:r>
        <w:rPr>
          <w:rFonts w:ascii="Open Sans" w:eastAsia="Open Sans" w:hAnsi="Open Sans" w:cs="Open Sans"/>
          <w:color w:val="0000FF"/>
        </w:rPr>
        <w:t xml:space="preserve"> are devices (maybe programmable) that </w:t>
      </w:r>
      <w:r>
        <w:rPr>
          <w:rFonts w:ascii="Open Sans" w:eastAsia="Open Sans" w:hAnsi="Open Sans" w:cs="Open Sans"/>
          <w:b/>
          <w:color w:val="0000FF"/>
        </w:rPr>
        <w:t xml:space="preserve">follow a specific set of instructions </w:t>
      </w:r>
      <w:r>
        <w:rPr>
          <w:rFonts w:ascii="Open Sans" w:eastAsia="Open Sans" w:hAnsi="Open Sans" w:cs="Open Sans"/>
          <w:color w:val="0000FF"/>
        </w:rPr>
        <w:t>(specific,</w:t>
      </w:r>
      <w:r w:rsidR="00F063E7">
        <w:rPr>
          <w:rFonts w:ascii="Open Sans" w:eastAsia="Open Sans" w:hAnsi="Open Sans" w:cs="Open Sans"/>
          <w:color w:val="0000FF"/>
        </w:rPr>
        <w:t xml:space="preserve"> </w:t>
      </w:r>
      <w:r>
        <w:rPr>
          <w:rFonts w:ascii="Open Sans" w:eastAsia="Open Sans" w:hAnsi="Open Sans" w:cs="Open Sans"/>
          <w:color w:val="0000FF"/>
        </w:rPr>
        <w:t xml:space="preserve">limited). </w:t>
      </w:r>
      <w:r>
        <w:rPr>
          <w:rFonts w:ascii="Open Sans" w:eastAsia="Open Sans" w:hAnsi="Open Sans" w:cs="Open Sans"/>
          <w:b/>
          <w:color w:val="F8A81B"/>
        </w:rPr>
        <w:t>Example</w:t>
      </w:r>
      <w:r w:rsidR="00DA709E">
        <w:rPr>
          <w:rFonts w:ascii="Open Sans" w:eastAsia="Open Sans" w:hAnsi="Open Sans" w:cs="Open Sans"/>
          <w:b/>
          <w:color w:val="F8A81B"/>
        </w:rPr>
        <w:t>s</w:t>
      </w:r>
      <w:r>
        <w:rPr>
          <w:rFonts w:ascii="Open Sans" w:eastAsia="Open Sans" w:hAnsi="Open Sans" w:cs="Open Sans"/>
          <w:b/>
          <w:color w:val="F8A81B"/>
        </w:rPr>
        <w:t xml:space="preserve">: </w:t>
      </w:r>
      <w:r w:rsidR="00DA709E">
        <w:rPr>
          <w:rFonts w:ascii="Open Sans" w:eastAsia="Open Sans" w:hAnsi="Open Sans" w:cs="Open Sans"/>
          <w:b/>
          <w:color w:val="F8A81B"/>
        </w:rPr>
        <w:t>w</w:t>
      </w:r>
      <w:r>
        <w:rPr>
          <w:rFonts w:ascii="Open Sans" w:eastAsia="Open Sans" w:hAnsi="Open Sans" w:cs="Open Sans"/>
          <w:b/>
          <w:color w:val="F8A81B"/>
        </w:rPr>
        <w:t xml:space="preserve">ashing machine, </w:t>
      </w:r>
      <w:r w:rsidR="00DA709E">
        <w:rPr>
          <w:rFonts w:ascii="Open Sans" w:eastAsia="Open Sans" w:hAnsi="Open Sans" w:cs="Open Sans"/>
          <w:b/>
          <w:color w:val="F8A81B"/>
        </w:rPr>
        <w:t>d</w:t>
      </w:r>
      <w:r>
        <w:rPr>
          <w:rFonts w:ascii="Open Sans" w:eastAsia="Open Sans" w:hAnsi="Open Sans" w:cs="Open Sans"/>
          <w:b/>
          <w:color w:val="F8A81B"/>
        </w:rPr>
        <w:t xml:space="preserve">rying machine, </w:t>
      </w:r>
      <w:r w:rsidR="00DA709E">
        <w:rPr>
          <w:rFonts w:ascii="Open Sans" w:eastAsia="Open Sans" w:hAnsi="Open Sans" w:cs="Open Sans"/>
          <w:b/>
          <w:color w:val="F8A81B"/>
        </w:rPr>
        <w:t>b</w:t>
      </w:r>
      <w:r>
        <w:rPr>
          <w:rFonts w:ascii="Open Sans" w:eastAsia="Open Sans" w:hAnsi="Open Sans" w:cs="Open Sans"/>
          <w:b/>
          <w:color w:val="F8A81B"/>
        </w:rPr>
        <w:t xml:space="preserve">lender, </w:t>
      </w:r>
      <w:r w:rsidR="00DA709E">
        <w:rPr>
          <w:rFonts w:ascii="Open Sans" w:eastAsia="Open Sans" w:hAnsi="Open Sans" w:cs="Open Sans"/>
          <w:b/>
          <w:color w:val="F8A81B"/>
        </w:rPr>
        <w:t>v</w:t>
      </w:r>
      <w:r>
        <w:rPr>
          <w:rFonts w:ascii="Open Sans" w:eastAsia="Open Sans" w:hAnsi="Open Sans" w:cs="Open Sans"/>
          <w:b/>
          <w:color w:val="F8A81B"/>
        </w:rPr>
        <w:t xml:space="preserve">ending </w:t>
      </w:r>
      <w:r w:rsidR="00DA709E">
        <w:rPr>
          <w:rFonts w:ascii="Open Sans" w:eastAsia="Open Sans" w:hAnsi="Open Sans" w:cs="Open Sans"/>
          <w:b/>
          <w:color w:val="F8A81B"/>
        </w:rPr>
        <w:t>m</w:t>
      </w:r>
      <w:r>
        <w:rPr>
          <w:rFonts w:ascii="Open Sans" w:eastAsia="Open Sans" w:hAnsi="Open Sans" w:cs="Open Sans"/>
          <w:b/>
          <w:color w:val="F8A81B"/>
        </w:rPr>
        <w:t>achine</w:t>
      </w:r>
      <w:r w:rsidR="00DA709E">
        <w:rPr>
          <w:rFonts w:ascii="Open Sans" w:eastAsia="Open Sans" w:hAnsi="Open Sans" w:cs="Open Sans"/>
          <w:b/>
          <w:color w:val="F8A81B"/>
        </w:rPr>
        <w:t>,</w:t>
      </w:r>
      <w:r>
        <w:rPr>
          <w:rFonts w:ascii="Open Sans" w:eastAsia="Open Sans" w:hAnsi="Open Sans" w:cs="Open Sans"/>
          <w:b/>
          <w:color w:val="F8A81B"/>
        </w:rPr>
        <w:t xml:space="preserve"> etc</w:t>
      </w:r>
      <w:r w:rsidR="00DA709E">
        <w:rPr>
          <w:rFonts w:ascii="Open Sans" w:eastAsia="Open Sans" w:hAnsi="Open Sans" w:cs="Open Sans"/>
          <w:b/>
          <w:color w:val="F8A81B"/>
        </w:rPr>
        <w:t>.</w:t>
      </w:r>
    </w:p>
    <w:p w14:paraId="04D7C5A4" w14:textId="77777777" w:rsidR="00A8721F" w:rsidRDefault="00A8721F">
      <w:pPr>
        <w:ind w:right="-720" w:hanging="720"/>
      </w:pPr>
    </w:p>
    <w:p w14:paraId="64C5D774" w14:textId="77777777" w:rsidR="00A8721F" w:rsidRDefault="00A8721F">
      <w:pPr>
        <w:ind w:right="-720" w:hanging="720"/>
      </w:pPr>
    </w:p>
    <w:sectPr w:rsidR="00A8721F">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2FB78" w14:textId="77777777" w:rsidR="004B4301" w:rsidRDefault="004B4301">
      <w:pPr>
        <w:spacing w:line="240" w:lineRule="auto"/>
      </w:pPr>
      <w:r>
        <w:separator/>
      </w:r>
    </w:p>
  </w:endnote>
  <w:endnote w:type="continuationSeparator" w:id="0">
    <w:p w14:paraId="79CA9B82" w14:textId="77777777" w:rsidR="004B4301" w:rsidRDefault="004B43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174975D-734C-B744-BF7B-BC12EA4599DD}"/>
  </w:font>
  <w:font w:name="Arial">
    <w:panose1 w:val="020B0604020202020204"/>
    <w:charset w:val="00"/>
    <w:family w:val="swiss"/>
    <w:pitch w:val="variable"/>
    <w:sig w:usb0="E0002EFF" w:usb1="C000785B" w:usb2="00000009" w:usb3="00000000" w:csb0="000001FF" w:csb1="00000000"/>
    <w:embedRegular r:id="rId2" w:fontKey="{B723154D-B7B8-4A48-AB1F-37CD876D583A}"/>
    <w:embedBold r:id="rId3" w:fontKey="{420AB0D0-BFA8-8540-8E39-588FF2578CE9}"/>
    <w:embedItalic r:id="rId4" w:fontKey="{35547D3C-1EAB-E14B-BB43-5FA877C3A4B7}"/>
  </w:font>
  <w:font w:name="Open Sans">
    <w:panose1 w:val="020B0606030504020204"/>
    <w:charset w:val="00"/>
    <w:family w:val="auto"/>
    <w:pitch w:val="variable"/>
    <w:sig w:usb0="E00002FF" w:usb1="4000201B" w:usb2="00000028" w:usb3="00000000" w:csb0="0000019F" w:csb1="00000000"/>
    <w:embedRegular r:id="rId5" w:fontKey="{91AE3C66-DECF-054D-9C5A-8F10FD730E6E}"/>
    <w:embedBold r:id="rId6" w:fontKey="{76B88165-39A7-6E4D-8006-E9A597B50BE1}"/>
  </w:font>
  <w:font w:name="Calibri">
    <w:panose1 w:val="020F0502020204030204"/>
    <w:charset w:val="00"/>
    <w:family w:val="swiss"/>
    <w:pitch w:val="variable"/>
    <w:sig w:usb0="E4002EFF" w:usb1="C000247B" w:usb2="00000009" w:usb3="00000000" w:csb0="000001FF" w:csb1="00000000"/>
    <w:embedRegular r:id="rId7" w:fontKey="{858C1A7B-FABB-2841-A77E-BE0B4475EE99}"/>
  </w:font>
  <w:font w:name="Cambria">
    <w:panose1 w:val="02040503050406030204"/>
    <w:charset w:val="00"/>
    <w:family w:val="roman"/>
    <w:pitch w:val="variable"/>
    <w:sig w:usb0="E00006FF" w:usb1="420024FF" w:usb2="02000000" w:usb3="00000000" w:csb0="0000019F" w:csb1="00000000"/>
    <w:embedRegular r:id="rId8" w:fontKey="{CD87DC40-B043-9C44-B971-71284A90E0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4353" w14:textId="77777777" w:rsidR="00A8721F" w:rsidRDefault="00A8721F">
    <w:pPr>
      <w:ind w:left="-720" w:right="-720"/>
    </w:pPr>
  </w:p>
  <w:p w14:paraId="585BC122" w14:textId="77777777" w:rsidR="00A8721F"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326CA704" wp14:editId="0D502351">
          <wp:extent cx="2844800" cy="5334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56678C41" wp14:editId="5D7C6B6F">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2B3B9FDC" w14:textId="62A72886" w:rsidR="00A8177F" w:rsidRPr="00B61174" w:rsidRDefault="00000000" w:rsidP="00A8177F">
    <w:pPr>
      <w:tabs>
        <w:tab w:val="left" w:pos="6710"/>
      </w:tabs>
      <w:ind w:left="-720" w:right="-720"/>
    </w:pPr>
    <w:r>
      <w:rPr>
        <w:rFonts w:ascii="Open Sans" w:eastAsia="Open Sans" w:hAnsi="Open Sans" w:cs="Open Sans"/>
        <w:color w:val="6091BA"/>
        <w:sz w:val="16"/>
        <w:szCs w:val="16"/>
      </w:rPr>
      <w:t xml:space="preserve">   </w:t>
    </w:r>
    <w:proofErr w:type="spellStart"/>
    <w:r w:rsidR="00A8177F">
      <w:rPr>
        <w:rFonts w:ascii="Open Sans" w:eastAsia="Open Sans" w:hAnsi="Open Sans" w:cs="Open Sans"/>
        <w:color w:val="6091BA"/>
        <w:sz w:val="16"/>
        <w:szCs w:val="16"/>
        <w:u w:val="single"/>
      </w:rPr>
      <w:t>NeuroMaze</w:t>
    </w:r>
    <w:proofErr w:type="spellEnd"/>
    <w:r w:rsidR="00A8177F">
      <w:rPr>
        <w:rFonts w:ascii="Open Sans" w:eastAsia="Open Sans" w:hAnsi="Open Sans" w:cs="Open Sans"/>
        <w:color w:val="6091BA"/>
        <w:sz w:val="16"/>
        <w:szCs w:val="16"/>
        <w:u w:val="single"/>
      </w:rPr>
      <w:t>: Mapping Neural Pathways Through Robotic Navigation of a Simple Maze Activity – Pre-Assessment Day 1 Answer Key</w:t>
    </w:r>
  </w:p>
  <w:p w14:paraId="3B22ED66" w14:textId="77777777" w:rsidR="00A8721F" w:rsidRDefault="00A8721F" w:rsidP="00A8177F">
    <w:pPr>
      <w:tabs>
        <w:tab w:val="left" w:pos="6710"/>
      </w:tabs>
      <w:ind w:right="-720"/>
      <w:rPr>
        <w:rFonts w:ascii="Open Sans" w:eastAsia="Open Sans" w:hAnsi="Open Sans" w:cs="Open Sans"/>
        <w:color w:val="6091B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1EF6B" w14:textId="77777777" w:rsidR="004B4301" w:rsidRDefault="004B4301">
      <w:pPr>
        <w:spacing w:line="240" w:lineRule="auto"/>
      </w:pPr>
      <w:r>
        <w:separator/>
      </w:r>
    </w:p>
  </w:footnote>
  <w:footnote w:type="continuationSeparator" w:id="0">
    <w:p w14:paraId="36642DDB" w14:textId="77777777" w:rsidR="004B4301" w:rsidRDefault="004B43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AD6F" w14:textId="77777777" w:rsidR="00A8721F" w:rsidRDefault="00A8721F">
    <w:pPr>
      <w:ind w:left="-720" w:right="-720"/>
      <w:rPr>
        <w:rFonts w:ascii="Open Sans" w:eastAsia="Open Sans" w:hAnsi="Open Sans" w:cs="Open Sans"/>
        <w:b/>
        <w:color w:val="6091BA"/>
        <w:sz w:val="16"/>
        <w:szCs w:val="16"/>
      </w:rPr>
    </w:pPr>
  </w:p>
  <w:p w14:paraId="437F6CFE" w14:textId="77777777" w:rsidR="00A8721F" w:rsidRDefault="00A8721F">
    <w:pPr>
      <w:ind w:left="-720" w:right="-720"/>
      <w:rPr>
        <w:b/>
        <w:color w:val="6091BA"/>
        <w:sz w:val="16"/>
        <w:szCs w:val="16"/>
      </w:rPr>
    </w:pPr>
  </w:p>
  <w:p w14:paraId="0A8514CF" w14:textId="77777777" w:rsidR="00A8721F"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E7BF615" w14:textId="77777777" w:rsidR="00A8721F" w:rsidRDefault="00A8721F">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0426C"/>
    <w:multiLevelType w:val="multilevel"/>
    <w:tmpl w:val="CDACDC20"/>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num w:numId="1" w16cid:durableId="213552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21F"/>
    <w:rsid w:val="004B4301"/>
    <w:rsid w:val="00564C93"/>
    <w:rsid w:val="00677A05"/>
    <w:rsid w:val="006A1146"/>
    <w:rsid w:val="00845ADD"/>
    <w:rsid w:val="0086547F"/>
    <w:rsid w:val="00A8177F"/>
    <w:rsid w:val="00A8721F"/>
    <w:rsid w:val="00CC616F"/>
    <w:rsid w:val="00DA709E"/>
    <w:rsid w:val="00F063E7"/>
    <w:rsid w:val="00F92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E594A6"/>
  <w15:docId w15:val="{0000B3DC-921E-8045-97C1-93EAC5F6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8177F"/>
    <w:pPr>
      <w:tabs>
        <w:tab w:val="center" w:pos="4680"/>
        <w:tab w:val="right" w:pos="9360"/>
      </w:tabs>
      <w:spacing w:line="240" w:lineRule="auto"/>
    </w:pPr>
  </w:style>
  <w:style w:type="character" w:customStyle="1" w:styleId="HeaderChar">
    <w:name w:val="Header Char"/>
    <w:basedOn w:val="DefaultParagraphFont"/>
    <w:link w:val="Header"/>
    <w:uiPriority w:val="99"/>
    <w:rsid w:val="00A8177F"/>
  </w:style>
  <w:style w:type="paragraph" w:styleId="Footer">
    <w:name w:val="footer"/>
    <w:basedOn w:val="Normal"/>
    <w:link w:val="FooterChar"/>
    <w:uiPriority w:val="99"/>
    <w:unhideWhenUsed/>
    <w:rsid w:val="00A8177F"/>
    <w:pPr>
      <w:tabs>
        <w:tab w:val="center" w:pos="4680"/>
        <w:tab w:val="right" w:pos="9360"/>
      </w:tabs>
      <w:spacing w:line="240" w:lineRule="auto"/>
    </w:pPr>
  </w:style>
  <w:style w:type="character" w:customStyle="1" w:styleId="FooterChar">
    <w:name w:val="Footer Char"/>
    <w:basedOn w:val="DefaultParagraphFont"/>
    <w:link w:val="Footer"/>
    <w:uiPriority w:val="99"/>
    <w:rsid w:val="00A81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9</cp:revision>
  <dcterms:created xsi:type="dcterms:W3CDTF">2025-05-15T18:46:00Z</dcterms:created>
  <dcterms:modified xsi:type="dcterms:W3CDTF">2025-05-15T20:03:00Z</dcterms:modified>
</cp:coreProperties>
</file>