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5EF5" w14:textId="49C2A9D2" w:rsidR="00661A47" w:rsidRPr="00716150" w:rsidRDefault="00661A47" w:rsidP="00661A47">
      <w:pPr>
        <w:jc w:val="center"/>
        <w:rPr>
          <w:b/>
          <w:sz w:val="36"/>
          <w:szCs w:val="36"/>
        </w:rPr>
      </w:pPr>
      <w:r w:rsidRPr="00716150">
        <w:rPr>
          <w:b/>
          <w:sz w:val="36"/>
          <w:szCs w:val="36"/>
        </w:rPr>
        <w:t>Life Cycle Analysis - Embodied Energy</w:t>
      </w:r>
      <w:r w:rsidR="00716150" w:rsidRPr="00716150">
        <w:rPr>
          <w:b/>
          <w:sz w:val="36"/>
          <w:szCs w:val="36"/>
        </w:rPr>
        <w:t xml:space="preserve"> Click Sheet</w:t>
      </w:r>
    </w:p>
    <w:p w14:paraId="676540BF" w14:textId="77777777" w:rsidR="00661A47" w:rsidRDefault="00661A47" w:rsidP="00657FA3">
      <w:pPr>
        <w:ind w:left="-450"/>
        <w:jc w:val="center"/>
      </w:pPr>
      <w:r>
        <w:rPr>
          <w:noProof/>
        </w:rPr>
        <w:drawing>
          <wp:inline distT="114300" distB="114300" distL="114300" distR="114300" wp14:anchorId="5203EF7F" wp14:editId="43C52416">
            <wp:extent cx="5943600" cy="3619500"/>
            <wp:effectExtent l="0" t="0" r="0" b="0"/>
            <wp:docPr id="9" name="image3.png" descr="A diagram of a step-by-step proces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 descr="A diagram of a step-by-step proces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7F64DC" w14:textId="56C666E1" w:rsidR="00661A47" w:rsidRPr="00F0100E" w:rsidRDefault="00661A47" w:rsidP="00F0100E">
      <w:pPr>
        <w:ind w:left="-450"/>
        <w:jc w:val="right"/>
        <w:rPr>
          <w:sz w:val="18"/>
          <w:szCs w:val="18"/>
        </w:rPr>
      </w:pPr>
      <w:r w:rsidRPr="00657FA3">
        <w:rPr>
          <w:sz w:val="18"/>
          <w:szCs w:val="18"/>
        </w:rPr>
        <w:t>Image credit Browningday.com</w:t>
      </w:r>
    </w:p>
    <w:p w14:paraId="507D2050" w14:textId="77777777" w:rsidR="00F0100E" w:rsidRDefault="00F0100E" w:rsidP="00657FA3">
      <w:pPr>
        <w:ind w:left="-450"/>
      </w:pPr>
    </w:p>
    <w:p w14:paraId="1F4D3174" w14:textId="3299C73C" w:rsidR="00661A47" w:rsidRDefault="00661A47" w:rsidP="00657FA3">
      <w:pPr>
        <w:ind w:left="-450"/>
      </w:pPr>
      <w:r>
        <w:t>You remember the life cycle phases, right?</w:t>
      </w:r>
      <w:r w:rsidR="00657FA3">
        <w:t xml:space="preserve"> </w:t>
      </w:r>
      <w:r>
        <w:t xml:space="preserve">We are going to use two different </w:t>
      </w:r>
      <w:r w:rsidR="00FE0FF7">
        <w:t>p</w:t>
      </w:r>
      <w:r>
        <w:t>lug-</w:t>
      </w:r>
      <w:r w:rsidR="00FE0FF7">
        <w:t>i</w:t>
      </w:r>
      <w:r>
        <w:t xml:space="preserve">n </w:t>
      </w:r>
      <w:r w:rsidR="00FE0FF7">
        <w:t>a</w:t>
      </w:r>
      <w:r>
        <w:t>pps with Revit to see how much global warming potential (GWP) your structure has.</w:t>
      </w:r>
      <w:r w:rsidR="00657FA3">
        <w:t xml:space="preserve"> </w:t>
      </w:r>
      <w:r>
        <w:t>Tally will allow you to look at the EE-Embodied Energy (A1-A5 and C1-C4 and D).</w:t>
      </w:r>
      <w:r w:rsidR="00657FA3">
        <w:t xml:space="preserve"> </w:t>
      </w:r>
      <w:r>
        <w:t>Energy Plus will allow you to look at the OE-Operational Energy (B1-B7).</w:t>
      </w:r>
      <w:r w:rsidR="00657FA3">
        <w:t xml:space="preserve"> </w:t>
      </w:r>
    </w:p>
    <w:p w14:paraId="6F6EE756" w14:textId="77777777" w:rsidR="00661A47" w:rsidRDefault="00661A47" w:rsidP="00657FA3">
      <w:pPr>
        <w:ind w:left="-450"/>
      </w:pPr>
    </w:p>
    <w:p w14:paraId="0CADB0ED" w14:textId="5CFC351B" w:rsidR="00661A47" w:rsidRDefault="00661A47" w:rsidP="00657FA3">
      <w:pPr>
        <w:ind w:left="-450"/>
      </w:pPr>
      <w:r>
        <w:t xml:space="preserve">The overall </w:t>
      </w:r>
      <w:r w:rsidR="00FE0FF7">
        <w:t>GWP</w:t>
      </w:r>
      <w:r>
        <w:t xml:space="preserve"> is the sum of the numbers you will get from both of these exercises.</w:t>
      </w:r>
      <w:r w:rsidR="00657FA3">
        <w:t xml:space="preserve"> </w:t>
      </w:r>
      <w:r>
        <w:t>GWP=EE+OE</w:t>
      </w:r>
    </w:p>
    <w:p w14:paraId="7E69301D" w14:textId="77777777" w:rsidR="00661A47" w:rsidRDefault="00661A47" w:rsidP="00657FA3">
      <w:pPr>
        <w:ind w:left="-450"/>
      </w:pPr>
    </w:p>
    <w:p w14:paraId="6F4A9096" w14:textId="77777777" w:rsidR="00661A47" w:rsidRPr="00657FA3" w:rsidRDefault="00661A47" w:rsidP="00657FA3">
      <w:pPr>
        <w:ind w:left="-450"/>
        <w:rPr>
          <w:b/>
          <w:bCs/>
        </w:rPr>
      </w:pPr>
      <w:r w:rsidRPr="00657FA3">
        <w:rPr>
          <w:b/>
          <w:bCs/>
        </w:rPr>
        <w:t>Find EMBODIED ENERGY by using Tally Plug-In</w:t>
      </w:r>
    </w:p>
    <w:p w14:paraId="14395782" w14:textId="61CE7A3F" w:rsidR="00661A47" w:rsidRDefault="00661A47" w:rsidP="00657FA3">
      <w:pPr>
        <w:numPr>
          <w:ilvl w:val="0"/>
          <w:numId w:val="1"/>
        </w:numPr>
        <w:ind w:left="-90"/>
      </w:pPr>
      <w:r>
        <w:t>Open your model</w:t>
      </w:r>
      <w:r w:rsidR="00515D28">
        <w:t>.</w:t>
      </w:r>
    </w:p>
    <w:p w14:paraId="76DEC714" w14:textId="4934A113" w:rsidR="00661A47" w:rsidRDefault="00000000" w:rsidP="00657FA3">
      <w:pPr>
        <w:numPr>
          <w:ilvl w:val="0"/>
          <w:numId w:val="1"/>
        </w:numPr>
        <w:ind w:left="-90"/>
      </w:pPr>
      <w:sdt>
        <w:sdtPr>
          <w:tag w:val="goog_rdk_0"/>
          <w:id w:val="1275211428"/>
        </w:sdtPr>
        <w:sdtContent>
          <w:r w:rsidR="00661A47">
            <w:rPr>
              <w:rFonts w:ascii="Arial Unicode MS" w:eastAsia="Arial Unicode MS" w:hAnsi="Arial Unicode MS" w:cs="Arial Unicode MS"/>
            </w:rPr>
            <w:t>Add-Ins→Tally</w:t>
          </w:r>
          <w:r w:rsidR="00515D28">
            <w:rPr>
              <w:rFonts w:ascii="Arial Unicode MS" w:eastAsia="Arial Unicode MS" w:hAnsi="Arial Unicode MS" w:cs="Arial Unicode MS"/>
            </w:rPr>
            <w:t>.</w:t>
          </w:r>
        </w:sdtContent>
      </w:sdt>
    </w:p>
    <w:p w14:paraId="5B883496" w14:textId="77777777" w:rsidR="00661A47" w:rsidRDefault="00661A47" w:rsidP="00657FA3">
      <w:pPr>
        <w:ind w:left="-450"/>
        <w:jc w:val="center"/>
      </w:pPr>
      <w:r>
        <w:rPr>
          <w:noProof/>
        </w:rPr>
        <w:drawing>
          <wp:inline distT="114300" distB="114300" distL="114300" distR="114300" wp14:anchorId="528DC043" wp14:editId="7D062F7D">
            <wp:extent cx="3901383" cy="1494823"/>
            <wp:effectExtent l="0" t="0" r="0" b="0"/>
            <wp:docPr id="10" name="image1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A screenshot of a computer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1383" cy="1494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275EA0" w14:textId="6C95EAC0" w:rsidR="00661A47" w:rsidRDefault="00661A47" w:rsidP="00657FA3">
      <w:pPr>
        <w:ind w:left="-450"/>
      </w:pPr>
    </w:p>
    <w:p w14:paraId="6F660B32" w14:textId="03142CC0" w:rsidR="00661A47" w:rsidRDefault="00F0100E" w:rsidP="00657FA3">
      <w:pPr>
        <w:numPr>
          <w:ilvl w:val="0"/>
          <w:numId w:val="1"/>
        </w:numPr>
        <w:ind w:left="-180"/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hidden="0" allowOverlap="1" wp14:anchorId="11B839D5" wp14:editId="73FB6519">
            <wp:simplePos x="0" y="0"/>
            <wp:positionH relativeFrom="column">
              <wp:posOffset>32385</wp:posOffset>
            </wp:positionH>
            <wp:positionV relativeFrom="paragraph">
              <wp:posOffset>163977</wp:posOffset>
            </wp:positionV>
            <wp:extent cx="1835521" cy="886825"/>
            <wp:effectExtent l="0" t="0" r="0" b="0"/>
            <wp:wrapNone/>
            <wp:docPr id="8" name="image4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 descr="A screenshot of a computer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5521" cy="886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61A47">
        <w:t>Full Building Study</w:t>
      </w:r>
      <w:r w:rsidR="00515D28">
        <w:t>.</w:t>
      </w:r>
    </w:p>
    <w:p w14:paraId="38C86CA8" w14:textId="62656CC6" w:rsidR="00661A47" w:rsidRDefault="00661A47" w:rsidP="00657FA3">
      <w:pPr>
        <w:ind w:left="-180"/>
      </w:pPr>
    </w:p>
    <w:p w14:paraId="7BFD4DA8" w14:textId="77777777" w:rsidR="00661A47" w:rsidRDefault="00661A47" w:rsidP="00657FA3">
      <w:pPr>
        <w:ind w:left="-180"/>
      </w:pPr>
    </w:p>
    <w:p w14:paraId="3F992410" w14:textId="77777777" w:rsidR="00661A47" w:rsidRDefault="00661A47" w:rsidP="00657FA3">
      <w:pPr>
        <w:ind w:left="-180"/>
      </w:pPr>
    </w:p>
    <w:p w14:paraId="7109415E" w14:textId="77777777" w:rsidR="00661A47" w:rsidRDefault="00661A47" w:rsidP="00657FA3">
      <w:pPr>
        <w:ind w:left="-180"/>
      </w:pPr>
    </w:p>
    <w:p w14:paraId="5615D162" w14:textId="77777777" w:rsidR="00657FA3" w:rsidRDefault="00657FA3" w:rsidP="00657FA3">
      <w:pPr>
        <w:ind w:left="-180"/>
      </w:pPr>
    </w:p>
    <w:p w14:paraId="0B1D9EE6" w14:textId="380562DE" w:rsidR="00661A47" w:rsidRDefault="00661A47" w:rsidP="00657FA3">
      <w:pPr>
        <w:numPr>
          <w:ilvl w:val="0"/>
          <w:numId w:val="1"/>
        </w:numPr>
        <w:ind w:left="-180"/>
      </w:pPr>
      <w:r>
        <w:t>Click ALL for Categories and Model, then APPLY</w:t>
      </w:r>
      <w:r w:rsidR="00515D28">
        <w:t>.</w:t>
      </w:r>
    </w:p>
    <w:p w14:paraId="0A6598D4" w14:textId="77777777" w:rsidR="00661A47" w:rsidRDefault="00661A47" w:rsidP="00657FA3">
      <w:pPr>
        <w:ind w:left="-180"/>
        <w:jc w:val="center"/>
      </w:pPr>
      <w:r>
        <w:rPr>
          <w:noProof/>
        </w:rPr>
        <w:drawing>
          <wp:inline distT="114300" distB="114300" distL="114300" distR="114300" wp14:anchorId="0DEF7A75" wp14:editId="75602133">
            <wp:extent cx="3640317" cy="1753837"/>
            <wp:effectExtent l="0" t="0" r="0" b="0"/>
            <wp:docPr id="12" name="image5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 descr="A screenshot of a computer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0317" cy="17538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F9722E" w14:textId="77777777" w:rsidR="00657FA3" w:rsidRDefault="00657FA3" w:rsidP="00657FA3">
      <w:pPr>
        <w:ind w:left="-180"/>
        <w:jc w:val="center"/>
      </w:pPr>
    </w:p>
    <w:p w14:paraId="76A4A420" w14:textId="528E2E84" w:rsidR="00661A47" w:rsidRDefault="00661A47" w:rsidP="00657FA3">
      <w:pPr>
        <w:numPr>
          <w:ilvl w:val="0"/>
          <w:numId w:val="1"/>
        </w:numPr>
        <w:ind w:left="-180"/>
      </w:pPr>
      <w:r>
        <w:t>Every Material DOT that is not green needs to be defined. Here is a sheet with definitions that you can use.</w:t>
      </w:r>
      <w:r w:rsidR="00657FA3">
        <w:t xml:space="preserve"> </w:t>
      </w:r>
    </w:p>
    <w:p w14:paraId="253958C9" w14:textId="77777777" w:rsidR="00661A47" w:rsidRDefault="00661A47" w:rsidP="00657FA3">
      <w:pPr>
        <w:ind w:left="-180"/>
      </w:pPr>
      <w:r>
        <w:rPr>
          <w:noProof/>
        </w:rPr>
        <w:drawing>
          <wp:inline distT="114300" distB="114300" distL="114300" distR="114300" wp14:anchorId="355C2F9E" wp14:editId="03E688DC">
            <wp:extent cx="2686050" cy="2419350"/>
            <wp:effectExtent l="0" t="0" r="0" b="0"/>
            <wp:docPr id="11" name="image6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 descr="A screenshot of a computer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41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0FE5EC" w14:textId="77777777" w:rsidR="00661A47" w:rsidRDefault="00661A47" w:rsidP="00657FA3">
      <w:pPr>
        <w:ind w:left="-180"/>
      </w:pPr>
    </w:p>
    <w:p w14:paraId="10F44C7A" w14:textId="001C3BD7" w:rsidR="00661A47" w:rsidRDefault="00FE0FF7" w:rsidP="00657FA3">
      <w:pPr>
        <w:numPr>
          <w:ilvl w:val="0"/>
          <w:numId w:val="1"/>
        </w:numPr>
        <w:ind w:left="-180"/>
      </w:pPr>
      <w:r>
        <w:rPr>
          <w:color w:val="000000" w:themeColor="text1"/>
        </w:rPr>
        <w:t>Use the Manage Definitions</w:t>
      </w:r>
      <w:r>
        <w:t xml:space="preserve"> for Tally sheet </w:t>
      </w:r>
      <w:r w:rsidR="00661A47">
        <w:t>to complete the definitions for each component.</w:t>
      </w:r>
    </w:p>
    <w:p w14:paraId="0726B193" w14:textId="77777777" w:rsidR="00661A47" w:rsidRDefault="00661A47" w:rsidP="00657FA3">
      <w:pPr>
        <w:ind w:left="-180"/>
      </w:pPr>
    </w:p>
    <w:p w14:paraId="7C8B6914" w14:textId="77777777" w:rsidR="00661A47" w:rsidRDefault="00661A47" w:rsidP="00657FA3">
      <w:pPr>
        <w:ind w:left="-180"/>
      </w:pPr>
    </w:p>
    <w:p w14:paraId="0B4B16FC" w14:textId="56F78C80" w:rsidR="00661A47" w:rsidRDefault="00661A47" w:rsidP="00657FA3">
      <w:pPr>
        <w:numPr>
          <w:ilvl w:val="0"/>
          <w:numId w:val="1"/>
        </w:numPr>
        <w:ind w:left="-180"/>
      </w:pPr>
      <w:r>
        <w:t>Click the top button to SAVE REPORT.</w:t>
      </w:r>
      <w:r w:rsidR="00657FA3">
        <w:t xml:space="preserve"> </w:t>
      </w:r>
      <w:r>
        <w:t>You will need to complete some other boxes prior to generating the report.</w:t>
      </w:r>
      <w:r w:rsidR="00657FA3">
        <w:t xml:space="preserve"> </w:t>
      </w:r>
      <w:r>
        <w:t>After you do all these, click SAVE.</w:t>
      </w:r>
    </w:p>
    <w:p w14:paraId="5ABD789E" w14:textId="77777777" w:rsidR="00661A47" w:rsidRDefault="00661A47" w:rsidP="00657FA3">
      <w:pPr>
        <w:ind w:left="-450"/>
      </w:pPr>
    </w:p>
    <w:p w14:paraId="31C932A5" w14:textId="46AD9384" w:rsidR="00661A47" w:rsidRDefault="00661A47" w:rsidP="00657FA3">
      <w:pPr>
        <w:ind w:left="-450"/>
      </w:pPr>
      <w:r>
        <w:t>NOTE: The COVER field</w:t>
      </w:r>
      <w:r w:rsidR="00FE0FF7">
        <w:t xml:space="preserve"> </w:t>
      </w:r>
      <w:r>
        <w:t>is asking if you want to include a picture on the cover page of your report.</w:t>
      </w:r>
      <w:r w:rsidR="00657FA3">
        <w:t xml:space="preserve"> </w:t>
      </w:r>
      <w:r>
        <w:t>I took a screen</w:t>
      </w:r>
      <w:r w:rsidR="00F0100E">
        <w:t>shot</w:t>
      </w:r>
      <w:r>
        <w:t xml:space="preserve"> of my workshop in 3D view and saved it to my Pictures folder as a PNG file.</w:t>
      </w:r>
      <w:r w:rsidR="00657FA3">
        <w:t xml:space="preserve"> </w:t>
      </w:r>
      <w:r>
        <w:t>I then mapped this location and it uploaded the image.</w:t>
      </w:r>
    </w:p>
    <w:p w14:paraId="0EA8B757" w14:textId="77777777" w:rsidR="00661A47" w:rsidRDefault="00661A47" w:rsidP="00657FA3">
      <w:pPr>
        <w:ind w:left="-450"/>
      </w:pPr>
    </w:p>
    <w:p w14:paraId="798E3E72" w14:textId="77777777" w:rsidR="00661A47" w:rsidRDefault="00661A47" w:rsidP="00657FA3">
      <w:pPr>
        <w:ind w:left="-450"/>
      </w:pPr>
      <w:r>
        <w:rPr>
          <w:noProof/>
        </w:rPr>
        <w:drawing>
          <wp:inline distT="114300" distB="114300" distL="114300" distR="114300" wp14:anchorId="65374D56" wp14:editId="3E1CFF9E">
            <wp:extent cx="5943600" cy="3987800"/>
            <wp:effectExtent l="0" t="0" r="0" b="0"/>
            <wp:docPr id="7" name="image2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 descr="A screenshot of a computer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FEA44E" w14:textId="38EFB9CB" w:rsidR="00661A47" w:rsidRDefault="00661A47" w:rsidP="00657FA3">
      <w:pPr>
        <w:ind w:left="-450"/>
      </w:pPr>
      <w:r>
        <w:t xml:space="preserve">Before generating the report, you </w:t>
      </w:r>
      <w:r w:rsidR="00515DD7">
        <w:t>must</w:t>
      </w:r>
      <w:r>
        <w:t xml:space="preserve"> save it.</w:t>
      </w:r>
      <w:r w:rsidR="00657FA3">
        <w:t xml:space="preserve"> </w:t>
      </w:r>
      <w:r>
        <w:t>I saved mine as “Medcalf-Tally Report-Workshop.”</w:t>
      </w:r>
      <w:r w:rsidR="00657FA3">
        <w:t xml:space="preserve"> </w:t>
      </w:r>
      <w:r>
        <w:t>Be sure and save it to a location that you will be able to locate.</w:t>
      </w:r>
      <w:r w:rsidR="00657FA3">
        <w:t xml:space="preserve"> </w:t>
      </w:r>
    </w:p>
    <w:p w14:paraId="23F23F25" w14:textId="77777777" w:rsidR="00661A47" w:rsidRDefault="00661A47" w:rsidP="00657FA3">
      <w:pPr>
        <w:ind w:left="-450"/>
      </w:pPr>
    </w:p>
    <w:p w14:paraId="1F6D3D1E" w14:textId="0C010E1E" w:rsidR="00661A47" w:rsidRDefault="00661A47" w:rsidP="00657FA3">
      <w:pPr>
        <w:ind w:left="-450"/>
      </w:pPr>
      <w:r>
        <w:t>Tally will create two files.</w:t>
      </w:r>
      <w:r w:rsidR="00657FA3">
        <w:t xml:space="preserve"> </w:t>
      </w:r>
      <w:r>
        <w:t>It will create a PDF report and it will create an Excel spreadsheet with all calculations and data.</w:t>
      </w:r>
      <w:r w:rsidR="00657FA3">
        <w:t xml:space="preserve"> </w:t>
      </w:r>
      <w:r>
        <w:rPr>
          <w:highlight w:val="yellow"/>
        </w:rPr>
        <w:t>MOVE BOTH OF THESE FILES TO YOUR GOOGLE DRIVE.</w:t>
      </w:r>
      <w:r>
        <w:t xml:space="preserve"> </w:t>
      </w:r>
    </w:p>
    <w:p w14:paraId="3CCE7719" w14:textId="77777777" w:rsidR="00661A47" w:rsidRDefault="00661A47" w:rsidP="00661A47">
      <w:pPr>
        <w:ind w:left="720"/>
      </w:pPr>
    </w:p>
    <w:p w14:paraId="57BBD3B2" w14:textId="77777777" w:rsidR="00661A47" w:rsidRDefault="00661A47" w:rsidP="00661A47"/>
    <w:p w14:paraId="5BB536CB" w14:textId="77777777" w:rsidR="00661A47" w:rsidRDefault="00661A47" w:rsidP="00661A47"/>
    <w:p w14:paraId="5940F492" w14:textId="2508A49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BDA1" w14:textId="77777777" w:rsidR="00D248D9" w:rsidRDefault="00D248D9">
      <w:pPr>
        <w:spacing w:line="240" w:lineRule="auto"/>
      </w:pPr>
      <w:r>
        <w:separator/>
      </w:r>
    </w:p>
  </w:endnote>
  <w:endnote w:type="continuationSeparator" w:id="0">
    <w:p w14:paraId="3D79D834" w14:textId="77777777" w:rsidR="00D248D9" w:rsidRDefault="00D248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143AC40" w:rsidR="005C4DD6" w:rsidRDefault="00716150" w:rsidP="0071615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Decreasing the Life Cycle Energy of Buildings Activity – Life Cycle Analysis – Embodied Energy Click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95F4" w14:textId="77777777" w:rsidR="00D248D9" w:rsidRDefault="00D248D9">
      <w:pPr>
        <w:spacing w:line="240" w:lineRule="auto"/>
      </w:pPr>
      <w:r>
        <w:separator/>
      </w:r>
    </w:p>
  </w:footnote>
  <w:footnote w:type="continuationSeparator" w:id="0">
    <w:p w14:paraId="2B4274C1" w14:textId="77777777" w:rsidR="00D248D9" w:rsidRDefault="00D248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6D8F8F46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657FA3">
      <w:rPr>
        <w:rFonts w:eastAsia="Open Sans"/>
        <w:b/>
        <w:color w:val="6091BA"/>
      </w:rPr>
      <w:t xml:space="preserve">   </w:t>
    </w:r>
    <w:r w:rsidRPr="0088534A">
      <w:rPr>
        <w:rFonts w:eastAsia="Open Sans"/>
        <w:b/>
        <w:color w:val="6091BA"/>
      </w:rPr>
      <w:t>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2A0"/>
    <w:multiLevelType w:val="multilevel"/>
    <w:tmpl w:val="084EFC2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7681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006C1"/>
    <w:rsid w:val="00243ED5"/>
    <w:rsid w:val="002D79C6"/>
    <w:rsid w:val="004B1CC2"/>
    <w:rsid w:val="004F7D35"/>
    <w:rsid w:val="00515D28"/>
    <w:rsid w:val="00515DD7"/>
    <w:rsid w:val="0054554C"/>
    <w:rsid w:val="005C4DD6"/>
    <w:rsid w:val="005E1357"/>
    <w:rsid w:val="00657FA3"/>
    <w:rsid w:val="00661A47"/>
    <w:rsid w:val="00677F12"/>
    <w:rsid w:val="006C41D3"/>
    <w:rsid w:val="006E40BD"/>
    <w:rsid w:val="006F67A6"/>
    <w:rsid w:val="00716150"/>
    <w:rsid w:val="007C12A6"/>
    <w:rsid w:val="00871A0A"/>
    <w:rsid w:val="0088534A"/>
    <w:rsid w:val="00A02E8D"/>
    <w:rsid w:val="00B10A86"/>
    <w:rsid w:val="00B36200"/>
    <w:rsid w:val="00BC6178"/>
    <w:rsid w:val="00C05E20"/>
    <w:rsid w:val="00D248D9"/>
    <w:rsid w:val="00E5673E"/>
    <w:rsid w:val="00F0100E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cp:lastPrinted>2020-02-05T17:53:00Z</cp:lastPrinted>
  <dcterms:created xsi:type="dcterms:W3CDTF">2025-07-22T19:09:00Z</dcterms:created>
  <dcterms:modified xsi:type="dcterms:W3CDTF">2025-07-29T20:54:00Z</dcterms:modified>
</cp:coreProperties>
</file>