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28C62F" w14:textId="206C508E" w:rsidR="00E126D3" w:rsidRPr="00592453" w:rsidRDefault="00E126D3" w:rsidP="00E126D3">
      <w:pPr>
        <w:pStyle w:val="Heading2"/>
        <w:keepNext w:val="0"/>
        <w:keepLines w:val="0"/>
        <w:spacing w:after="80"/>
        <w:jc w:val="center"/>
        <w:rPr>
          <w:sz w:val="36"/>
          <w:szCs w:val="36"/>
        </w:rPr>
      </w:pPr>
      <w:bookmarkStart w:id="0" w:name="_dnpxpoi3wxvv" w:colFirst="0" w:colLast="0"/>
      <w:bookmarkEnd w:id="0"/>
      <w:r>
        <w:rPr>
          <w:b/>
          <w:bCs/>
          <w:sz w:val="36"/>
          <w:szCs w:val="36"/>
        </w:rPr>
        <w:t xml:space="preserve">Design Sheet </w:t>
      </w:r>
      <w:r w:rsidRPr="00E12E2E">
        <w:rPr>
          <w:b/>
          <w:bCs/>
          <w:color w:val="EE0000"/>
          <w:sz w:val="36"/>
          <w:szCs w:val="36"/>
        </w:rPr>
        <w:t>Answer Key</w:t>
      </w:r>
    </w:p>
    <w:p w14:paraId="79593CFA" w14:textId="77777777" w:rsidR="00845E86" w:rsidRPr="00E126D3" w:rsidRDefault="004047DF">
      <w:pPr>
        <w:pStyle w:val="Heading2"/>
        <w:keepNext w:val="0"/>
        <w:keepLines w:val="0"/>
        <w:spacing w:after="80"/>
        <w:rPr>
          <w:rFonts w:asciiTheme="minorBidi" w:hAnsiTheme="minorBidi" w:cstheme="minorBidi"/>
          <w:b/>
          <w:bCs/>
          <w:sz w:val="22"/>
          <w:szCs w:val="22"/>
        </w:rPr>
      </w:pPr>
      <w:r w:rsidRPr="00E126D3">
        <w:rPr>
          <w:rFonts w:asciiTheme="minorBidi" w:hAnsiTheme="minorBidi" w:cstheme="minorBidi"/>
          <w:b/>
          <w:bCs/>
          <w:sz w:val="22"/>
          <w:szCs w:val="22"/>
        </w:rPr>
        <w:t>Part 1: Plan Your Design</w:t>
      </w:r>
    </w:p>
    <w:p w14:paraId="79593CFB" w14:textId="77777777" w:rsidR="00845E86" w:rsidRPr="00E126D3" w:rsidRDefault="004047DF">
      <w:pPr>
        <w:pStyle w:val="Heading3"/>
        <w:keepNext w:val="0"/>
        <w:keepLines w:val="0"/>
        <w:spacing w:before="280"/>
        <w:rPr>
          <w:rFonts w:asciiTheme="minorBidi" w:hAnsiTheme="minorBidi" w:cstheme="minorBidi"/>
          <w:color w:val="000000"/>
          <w:sz w:val="22"/>
          <w:szCs w:val="22"/>
        </w:rPr>
      </w:pPr>
      <w:bookmarkStart w:id="1" w:name="_ohk8hw5up28p" w:colFirst="0" w:colLast="0"/>
      <w:bookmarkEnd w:id="1"/>
      <w:r w:rsidRPr="00E126D3">
        <w:rPr>
          <w:rFonts w:asciiTheme="minorBidi" w:hAnsiTheme="minorBidi" w:cstheme="minorBidi"/>
          <w:color w:val="000000"/>
          <w:sz w:val="22"/>
          <w:szCs w:val="22"/>
        </w:rPr>
        <w:t>1. What makes a rock good for storing gas?</w:t>
      </w:r>
    </w:p>
    <w:p w14:paraId="79593CFC" w14:textId="77777777" w:rsidR="00845E86" w:rsidRPr="00E126D3" w:rsidRDefault="004047DF">
      <w:pPr>
        <w:pStyle w:val="Heading3"/>
        <w:keepNext w:val="0"/>
        <w:keepLines w:val="0"/>
        <w:spacing w:before="280"/>
        <w:ind w:left="720"/>
        <w:rPr>
          <w:rFonts w:asciiTheme="minorBidi" w:hAnsiTheme="minorBidi" w:cstheme="minorBidi"/>
          <w:color w:val="FF0000"/>
          <w:sz w:val="22"/>
          <w:szCs w:val="22"/>
        </w:rPr>
      </w:pPr>
      <w:bookmarkStart w:id="2" w:name="_76qb7cnxto76" w:colFirst="0" w:colLast="0"/>
      <w:bookmarkEnd w:id="2"/>
      <w:r w:rsidRPr="00E126D3">
        <w:rPr>
          <w:rFonts w:asciiTheme="minorBidi" w:hAnsiTheme="minorBidi" w:cstheme="minorBidi"/>
          <w:color w:val="FF0000"/>
          <w:sz w:val="22"/>
          <w:szCs w:val="22"/>
        </w:rPr>
        <w:t>Good storage rock has pores/spaces that can hold fluids or gas.</w:t>
      </w:r>
    </w:p>
    <w:p w14:paraId="79593CFD" w14:textId="77777777" w:rsidR="00845E86" w:rsidRPr="00E126D3" w:rsidRDefault="004047DF">
      <w:pPr>
        <w:pStyle w:val="Heading3"/>
        <w:keepNext w:val="0"/>
        <w:keepLines w:val="0"/>
        <w:spacing w:before="280"/>
        <w:rPr>
          <w:rFonts w:asciiTheme="minorBidi" w:hAnsiTheme="minorBidi" w:cstheme="minorBidi"/>
          <w:color w:val="000000"/>
          <w:sz w:val="22"/>
          <w:szCs w:val="22"/>
        </w:rPr>
      </w:pPr>
      <w:bookmarkStart w:id="3" w:name="_8ytu8gqqz6i1" w:colFirst="0" w:colLast="0"/>
      <w:bookmarkEnd w:id="3"/>
      <w:r w:rsidRPr="00E126D3">
        <w:rPr>
          <w:rFonts w:asciiTheme="minorBidi" w:hAnsiTheme="minorBidi" w:cstheme="minorBidi"/>
          <w:color w:val="000000"/>
          <w:sz w:val="22"/>
          <w:szCs w:val="22"/>
        </w:rPr>
        <w:t>2. Why is a cap rock important?</w:t>
      </w:r>
    </w:p>
    <w:p w14:paraId="79593CFE" w14:textId="727FB204" w:rsidR="00845E86" w:rsidRPr="00E126D3" w:rsidRDefault="004047DF">
      <w:pPr>
        <w:pStyle w:val="Heading3"/>
        <w:keepNext w:val="0"/>
        <w:keepLines w:val="0"/>
        <w:spacing w:before="280"/>
        <w:ind w:left="720"/>
        <w:rPr>
          <w:rFonts w:asciiTheme="minorBidi" w:hAnsiTheme="minorBidi" w:cstheme="minorBidi"/>
          <w:color w:val="FF0000"/>
          <w:sz w:val="22"/>
          <w:szCs w:val="22"/>
        </w:rPr>
      </w:pPr>
      <w:bookmarkStart w:id="4" w:name="_c75kar35imtj" w:colFirst="0" w:colLast="0"/>
      <w:bookmarkEnd w:id="4"/>
      <w:r w:rsidRPr="00E126D3">
        <w:rPr>
          <w:rFonts w:asciiTheme="minorBidi" w:hAnsiTheme="minorBidi" w:cstheme="minorBidi"/>
          <w:color w:val="FF0000"/>
          <w:sz w:val="22"/>
          <w:szCs w:val="22"/>
        </w:rPr>
        <w:t xml:space="preserve">Cap rock prevents gas from </w:t>
      </w:r>
      <w:r w:rsidR="00E126D3" w:rsidRPr="00E126D3">
        <w:rPr>
          <w:rFonts w:asciiTheme="minorBidi" w:hAnsiTheme="minorBidi" w:cstheme="minorBidi"/>
          <w:color w:val="FF0000"/>
          <w:sz w:val="22"/>
          <w:szCs w:val="22"/>
        </w:rPr>
        <w:t>escaping,</w:t>
      </w:r>
      <w:r w:rsidRPr="00E126D3">
        <w:rPr>
          <w:rFonts w:asciiTheme="minorBidi" w:hAnsiTheme="minorBidi" w:cstheme="minorBidi"/>
          <w:color w:val="FF0000"/>
          <w:sz w:val="22"/>
          <w:szCs w:val="22"/>
        </w:rPr>
        <w:t xml:space="preserve"> or it acts as a seal/barrier.</w:t>
      </w:r>
    </w:p>
    <w:p w14:paraId="79593CFF" w14:textId="77777777" w:rsidR="00845E86" w:rsidRPr="00E126D3" w:rsidRDefault="004047DF">
      <w:pPr>
        <w:pStyle w:val="Heading3"/>
        <w:keepNext w:val="0"/>
        <w:keepLines w:val="0"/>
        <w:spacing w:before="280"/>
        <w:rPr>
          <w:rFonts w:asciiTheme="minorBidi" w:hAnsiTheme="minorBidi" w:cstheme="minorBidi"/>
          <w:sz w:val="22"/>
          <w:szCs w:val="22"/>
        </w:rPr>
      </w:pPr>
      <w:bookmarkStart w:id="5" w:name="_5kl45af29x88" w:colFirst="0" w:colLast="0"/>
      <w:bookmarkEnd w:id="5"/>
      <w:r w:rsidRPr="00E126D3">
        <w:rPr>
          <w:rFonts w:asciiTheme="minorBidi" w:hAnsiTheme="minorBidi" w:cstheme="minorBidi"/>
          <w:color w:val="000000"/>
          <w:sz w:val="22"/>
          <w:szCs w:val="22"/>
        </w:rPr>
        <w:t>3. Sketch Your Model</w:t>
      </w:r>
    </w:p>
    <w:p w14:paraId="79593D00" w14:textId="77777777" w:rsidR="00845E86" w:rsidRPr="00E126D3" w:rsidRDefault="004047DF">
      <w:pPr>
        <w:spacing w:before="240" w:after="240"/>
        <w:ind w:left="720"/>
        <w:rPr>
          <w:rFonts w:asciiTheme="minorBidi" w:hAnsiTheme="minorBidi" w:cstheme="minorBidi"/>
          <w:color w:val="FF0000"/>
        </w:rPr>
      </w:pPr>
      <w:r w:rsidRPr="00E126D3">
        <w:rPr>
          <w:rFonts w:asciiTheme="minorBidi" w:hAnsiTheme="minorBidi" w:cstheme="minorBidi"/>
          <w:color w:val="FF0000"/>
        </w:rPr>
        <w:t>Bottom: baking soda (gas source)</w:t>
      </w:r>
    </w:p>
    <w:p w14:paraId="79593D01" w14:textId="77777777" w:rsidR="00845E86" w:rsidRPr="00E126D3" w:rsidRDefault="004047DF">
      <w:pPr>
        <w:spacing w:before="240" w:after="240"/>
        <w:ind w:left="720"/>
        <w:rPr>
          <w:rFonts w:asciiTheme="minorBidi" w:hAnsiTheme="minorBidi" w:cstheme="minorBidi"/>
          <w:color w:val="FF0000"/>
        </w:rPr>
      </w:pPr>
      <w:r w:rsidRPr="00E126D3">
        <w:rPr>
          <w:rFonts w:asciiTheme="minorBidi" w:hAnsiTheme="minorBidi" w:cstheme="minorBidi"/>
          <w:color w:val="FF0000"/>
        </w:rPr>
        <w:t>Middle: porous layer (sand/gravel)</w:t>
      </w:r>
    </w:p>
    <w:p w14:paraId="79593D02" w14:textId="77777777" w:rsidR="00845E86" w:rsidRPr="00E126D3" w:rsidRDefault="004047DF">
      <w:pPr>
        <w:spacing w:before="240" w:after="240"/>
        <w:ind w:left="720"/>
        <w:rPr>
          <w:rFonts w:asciiTheme="minorBidi" w:hAnsiTheme="minorBidi" w:cstheme="minorBidi"/>
          <w:color w:val="FF0000"/>
        </w:rPr>
      </w:pPr>
      <w:r w:rsidRPr="00E126D3">
        <w:rPr>
          <w:rFonts w:asciiTheme="minorBidi" w:hAnsiTheme="minorBidi" w:cstheme="minorBidi"/>
          <w:color w:val="FF0000"/>
        </w:rPr>
        <w:t>Top: cap rock (clay)</w:t>
      </w:r>
    </w:p>
    <w:p w14:paraId="79593D03" w14:textId="77777777" w:rsidR="00845E86" w:rsidRPr="00E126D3" w:rsidRDefault="004047DF">
      <w:pPr>
        <w:spacing w:before="240" w:after="240"/>
        <w:ind w:left="720"/>
        <w:rPr>
          <w:rFonts w:asciiTheme="minorBidi" w:hAnsiTheme="minorBidi" w:cstheme="minorBidi"/>
          <w:color w:val="FF0000"/>
        </w:rPr>
      </w:pPr>
      <w:r w:rsidRPr="00E126D3">
        <w:rPr>
          <w:rFonts w:asciiTheme="minorBidi" w:hAnsiTheme="minorBidi" w:cstheme="minorBidi"/>
          <w:color w:val="FF0000"/>
        </w:rPr>
        <w:t>Injection point reaching bottom layer</w:t>
      </w:r>
    </w:p>
    <w:p w14:paraId="79593D04" w14:textId="77777777" w:rsidR="00845E86" w:rsidRPr="00E126D3" w:rsidRDefault="004047DF">
      <w:pPr>
        <w:pStyle w:val="Heading3"/>
        <w:keepNext w:val="0"/>
        <w:keepLines w:val="0"/>
        <w:spacing w:before="280"/>
        <w:rPr>
          <w:rFonts w:asciiTheme="minorBidi" w:hAnsiTheme="minorBidi" w:cstheme="minorBidi"/>
          <w:color w:val="000000"/>
          <w:sz w:val="22"/>
          <w:szCs w:val="22"/>
        </w:rPr>
      </w:pPr>
      <w:bookmarkStart w:id="6" w:name="_ajgc6dapsgx8" w:colFirst="0" w:colLast="0"/>
      <w:bookmarkEnd w:id="6"/>
      <w:r w:rsidRPr="00E126D3">
        <w:rPr>
          <w:rFonts w:asciiTheme="minorBidi" w:hAnsiTheme="minorBidi" w:cstheme="minorBidi"/>
          <w:color w:val="000000"/>
          <w:sz w:val="22"/>
          <w:szCs w:val="22"/>
        </w:rPr>
        <w:t>4. Design Decisions</w:t>
      </w:r>
    </w:p>
    <w:p w14:paraId="79593D05" w14:textId="77777777" w:rsidR="00845E86" w:rsidRPr="00E126D3" w:rsidRDefault="00845E86">
      <w:pPr>
        <w:rPr>
          <w:rFonts w:asciiTheme="minorBidi" w:hAnsiTheme="minorBidi" w:cstheme="minorBidi"/>
        </w:rPr>
      </w:pPr>
    </w:p>
    <w:tbl>
      <w:tblPr>
        <w:tblStyle w:val="a"/>
        <w:tblW w:w="96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965"/>
      </w:tblGrid>
      <w:tr w:rsidR="00845E86" w:rsidRPr="00E126D3" w14:paraId="79593D08" w14:textId="77777777">
        <w:tc>
          <w:tcPr>
            <w:tcW w:w="4680" w:type="dxa"/>
            <w:shd w:val="clear" w:color="auto" w:fill="D9D9D9"/>
            <w:tcMar>
              <w:top w:w="100" w:type="dxa"/>
              <w:left w:w="100" w:type="dxa"/>
              <w:bottom w:w="100" w:type="dxa"/>
              <w:right w:w="100" w:type="dxa"/>
            </w:tcMar>
          </w:tcPr>
          <w:p w14:paraId="79593D06" w14:textId="77777777" w:rsidR="00845E86" w:rsidRPr="00E126D3" w:rsidRDefault="004047DF">
            <w:pPr>
              <w:widowControl w:val="0"/>
              <w:spacing w:line="240" w:lineRule="auto"/>
              <w:rPr>
                <w:rFonts w:asciiTheme="minorBidi" w:hAnsiTheme="minorBidi" w:cstheme="minorBidi"/>
              </w:rPr>
            </w:pPr>
            <w:r w:rsidRPr="00E126D3">
              <w:rPr>
                <w:rFonts w:asciiTheme="minorBidi" w:hAnsiTheme="minorBidi" w:cstheme="minorBidi"/>
              </w:rPr>
              <w:t>Design Feature</w:t>
            </w:r>
          </w:p>
        </w:tc>
        <w:tc>
          <w:tcPr>
            <w:tcW w:w="4965" w:type="dxa"/>
            <w:shd w:val="clear" w:color="auto" w:fill="D9D9D9"/>
            <w:tcMar>
              <w:top w:w="100" w:type="dxa"/>
              <w:left w:w="100" w:type="dxa"/>
              <w:bottom w:w="100" w:type="dxa"/>
              <w:right w:w="100" w:type="dxa"/>
            </w:tcMar>
          </w:tcPr>
          <w:p w14:paraId="79593D07" w14:textId="77777777" w:rsidR="00845E86" w:rsidRPr="00E126D3" w:rsidRDefault="004047DF">
            <w:pPr>
              <w:widowControl w:val="0"/>
              <w:spacing w:line="240" w:lineRule="auto"/>
              <w:rPr>
                <w:rFonts w:asciiTheme="minorBidi" w:hAnsiTheme="minorBidi" w:cstheme="minorBidi"/>
              </w:rPr>
            </w:pPr>
            <w:r w:rsidRPr="00E126D3">
              <w:rPr>
                <w:rFonts w:asciiTheme="minorBidi" w:hAnsiTheme="minorBidi" w:cstheme="minorBidi"/>
              </w:rPr>
              <w:t>Your Choice</w:t>
            </w:r>
          </w:p>
        </w:tc>
      </w:tr>
      <w:tr w:rsidR="00845E86" w:rsidRPr="00E126D3" w14:paraId="79593D0B" w14:textId="77777777">
        <w:tc>
          <w:tcPr>
            <w:tcW w:w="4680" w:type="dxa"/>
            <w:tcMar>
              <w:top w:w="100" w:type="dxa"/>
              <w:left w:w="100" w:type="dxa"/>
              <w:bottom w:w="100" w:type="dxa"/>
              <w:right w:w="100" w:type="dxa"/>
            </w:tcMar>
          </w:tcPr>
          <w:p w14:paraId="79593D09" w14:textId="77777777" w:rsidR="00845E86" w:rsidRPr="00E126D3" w:rsidRDefault="004047DF">
            <w:pPr>
              <w:widowControl w:val="0"/>
              <w:spacing w:line="240" w:lineRule="auto"/>
              <w:rPr>
                <w:rFonts w:asciiTheme="minorBidi" w:hAnsiTheme="minorBidi" w:cstheme="minorBidi"/>
              </w:rPr>
            </w:pPr>
            <w:r w:rsidRPr="00E126D3">
              <w:rPr>
                <w:rFonts w:asciiTheme="minorBidi" w:hAnsiTheme="minorBidi" w:cstheme="minorBidi"/>
              </w:rPr>
              <w:t>Porous layer material</w:t>
            </w:r>
          </w:p>
        </w:tc>
        <w:tc>
          <w:tcPr>
            <w:tcW w:w="4965" w:type="dxa"/>
            <w:tcMar>
              <w:top w:w="100" w:type="dxa"/>
              <w:left w:w="100" w:type="dxa"/>
              <w:bottom w:w="100" w:type="dxa"/>
              <w:right w:w="100" w:type="dxa"/>
            </w:tcMar>
          </w:tcPr>
          <w:p w14:paraId="79593D0A" w14:textId="77777777" w:rsidR="00845E86" w:rsidRPr="00E126D3" w:rsidRDefault="004047DF">
            <w:pPr>
              <w:widowControl w:val="0"/>
              <w:spacing w:line="240" w:lineRule="auto"/>
              <w:rPr>
                <w:rFonts w:asciiTheme="minorBidi" w:hAnsiTheme="minorBidi" w:cstheme="minorBidi"/>
                <w:color w:val="FF0000"/>
              </w:rPr>
            </w:pPr>
            <w:r w:rsidRPr="00E126D3">
              <w:rPr>
                <w:rFonts w:asciiTheme="minorBidi" w:hAnsiTheme="minorBidi" w:cstheme="minorBidi"/>
                <w:color w:val="FF0000"/>
              </w:rPr>
              <w:t>Sand, gravel, or combination of sand and gravel</w:t>
            </w:r>
          </w:p>
        </w:tc>
      </w:tr>
      <w:tr w:rsidR="00845E86" w:rsidRPr="00E126D3" w14:paraId="79593D0E" w14:textId="77777777">
        <w:tc>
          <w:tcPr>
            <w:tcW w:w="4680" w:type="dxa"/>
            <w:tcMar>
              <w:top w:w="100" w:type="dxa"/>
              <w:left w:w="100" w:type="dxa"/>
              <w:bottom w:w="100" w:type="dxa"/>
              <w:right w:w="100" w:type="dxa"/>
            </w:tcMar>
          </w:tcPr>
          <w:p w14:paraId="79593D0C" w14:textId="77777777" w:rsidR="00845E86" w:rsidRPr="00E126D3" w:rsidRDefault="004047DF">
            <w:pPr>
              <w:widowControl w:val="0"/>
              <w:spacing w:line="240" w:lineRule="auto"/>
              <w:rPr>
                <w:rFonts w:asciiTheme="minorBidi" w:hAnsiTheme="minorBidi" w:cstheme="minorBidi"/>
              </w:rPr>
            </w:pPr>
            <w:r w:rsidRPr="00E126D3">
              <w:rPr>
                <w:rFonts w:asciiTheme="minorBidi" w:hAnsiTheme="minorBidi" w:cstheme="minorBidi"/>
              </w:rPr>
              <w:t>Cap rock material</w:t>
            </w:r>
          </w:p>
        </w:tc>
        <w:tc>
          <w:tcPr>
            <w:tcW w:w="4965" w:type="dxa"/>
            <w:tcMar>
              <w:top w:w="100" w:type="dxa"/>
              <w:left w:w="100" w:type="dxa"/>
              <w:bottom w:w="100" w:type="dxa"/>
              <w:right w:w="100" w:type="dxa"/>
            </w:tcMar>
          </w:tcPr>
          <w:p w14:paraId="79593D0D" w14:textId="77777777" w:rsidR="00845E86" w:rsidRPr="00E126D3" w:rsidRDefault="004047DF">
            <w:pPr>
              <w:widowControl w:val="0"/>
              <w:spacing w:line="240" w:lineRule="auto"/>
              <w:rPr>
                <w:rFonts w:asciiTheme="minorBidi" w:hAnsiTheme="minorBidi" w:cstheme="minorBidi"/>
                <w:color w:val="FF0000"/>
              </w:rPr>
            </w:pPr>
            <w:r w:rsidRPr="00E126D3">
              <w:rPr>
                <w:rFonts w:asciiTheme="minorBidi" w:hAnsiTheme="minorBidi" w:cstheme="minorBidi"/>
                <w:color w:val="FF0000"/>
              </w:rPr>
              <w:t>Clay</w:t>
            </w:r>
          </w:p>
        </w:tc>
      </w:tr>
      <w:tr w:rsidR="00845E86" w:rsidRPr="00E126D3" w14:paraId="79593D11" w14:textId="77777777">
        <w:tc>
          <w:tcPr>
            <w:tcW w:w="4680" w:type="dxa"/>
            <w:tcMar>
              <w:top w:w="100" w:type="dxa"/>
              <w:left w:w="100" w:type="dxa"/>
              <w:bottom w:w="100" w:type="dxa"/>
              <w:right w:w="100" w:type="dxa"/>
            </w:tcMar>
          </w:tcPr>
          <w:p w14:paraId="79593D0F" w14:textId="77777777" w:rsidR="00845E86" w:rsidRPr="00E126D3" w:rsidRDefault="004047DF">
            <w:pPr>
              <w:widowControl w:val="0"/>
              <w:spacing w:line="240" w:lineRule="auto"/>
              <w:rPr>
                <w:rFonts w:asciiTheme="minorBidi" w:hAnsiTheme="minorBidi" w:cstheme="minorBidi"/>
              </w:rPr>
            </w:pPr>
            <w:r w:rsidRPr="00E126D3">
              <w:rPr>
                <w:rFonts w:asciiTheme="minorBidi" w:hAnsiTheme="minorBidi" w:cstheme="minorBidi"/>
              </w:rPr>
              <w:t>Cap rock thickness</w:t>
            </w:r>
          </w:p>
        </w:tc>
        <w:tc>
          <w:tcPr>
            <w:tcW w:w="4965" w:type="dxa"/>
            <w:tcMar>
              <w:top w:w="100" w:type="dxa"/>
              <w:left w:w="100" w:type="dxa"/>
              <w:bottom w:w="100" w:type="dxa"/>
              <w:right w:w="100" w:type="dxa"/>
            </w:tcMar>
          </w:tcPr>
          <w:p w14:paraId="79593D10" w14:textId="77777777" w:rsidR="00845E86" w:rsidRPr="00E126D3" w:rsidRDefault="004047DF">
            <w:pPr>
              <w:widowControl w:val="0"/>
              <w:spacing w:line="240" w:lineRule="auto"/>
              <w:rPr>
                <w:rFonts w:asciiTheme="minorBidi" w:hAnsiTheme="minorBidi" w:cstheme="minorBidi"/>
                <w:color w:val="FF0000"/>
              </w:rPr>
            </w:pPr>
            <w:r w:rsidRPr="00E126D3">
              <w:rPr>
                <w:rFonts w:asciiTheme="minorBidi" w:hAnsiTheme="minorBidi" w:cstheme="minorBidi"/>
                <w:color w:val="FF0000"/>
              </w:rPr>
              <w:t>2 cm</w:t>
            </w:r>
          </w:p>
        </w:tc>
      </w:tr>
      <w:tr w:rsidR="00845E86" w:rsidRPr="00E126D3" w14:paraId="79593D14" w14:textId="77777777">
        <w:tc>
          <w:tcPr>
            <w:tcW w:w="4680" w:type="dxa"/>
            <w:tcMar>
              <w:top w:w="100" w:type="dxa"/>
              <w:left w:w="100" w:type="dxa"/>
              <w:bottom w:w="100" w:type="dxa"/>
              <w:right w:w="100" w:type="dxa"/>
            </w:tcMar>
          </w:tcPr>
          <w:p w14:paraId="79593D12" w14:textId="1FBF7C13" w:rsidR="00845E86" w:rsidRPr="00E126D3" w:rsidRDefault="004047DF">
            <w:pPr>
              <w:widowControl w:val="0"/>
              <w:spacing w:line="240" w:lineRule="auto"/>
              <w:rPr>
                <w:rFonts w:asciiTheme="minorBidi" w:hAnsiTheme="minorBidi" w:cstheme="minorBidi"/>
              </w:rPr>
            </w:pPr>
            <w:r w:rsidRPr="00E126D3">
              <w:rPr>
                <w:rFonts w:asciiTheme="minorBidi" w:hAnsiTheme="minorBidi" w:cstheme="minorBidi"/>
              </w:rPr>
              <w:t xml:space="preserve">Injection </w:t>
            </w:r>
            <w:r w:rsidR="003E1382">
              <w:rPr>
                <w:rFonts w:asciiTheme="minorBidi" w:hAnsiTheme="minorBidi" w:cstheme="minorBidi"/>
              </w:rPr>
              <w:t>v</w:t>
            </w:r>
            <w:r w:rsidRPr="00E126D3">
              <w:rPr>
                <w:rFonts w:asciiTheme="minorBidi" w:hAnsiTheme="minorBidi" w:cstheme="minorBidi"/>
              </w:rPr>
              <w:t>olume (mL)</w:t>
            </w:r>
          </w:p>
        </w:tc>
        <w:tc>
          <w:tcPr>
            <w:tcW w:w="4965" w:type="dxa"/>
            <w:tcMar>
              <w:top w:w="100" w:type="dxa"/>
              <w:left w:w="100" w:type="dxa"/>
              <w:bottom w:w="100" w:type="dxa"/>
              <w:right w:w="100" w:type="dxa"/>
            </w:tcMar>
          </w:tcPr>
          <w:p w14:paraId="79593D13" w14:textId="77777777" w:rsidR="00845E86" w:rsidRPr="00E126D3" w:rsidRDefault="004047DF">
            <w:pPr>
              <w:widowControl w:val="0"/>
              <w:spacing w:line="240" w:lineRule="auto"/>
              <w:rPr>
                <w:rFonts w:asciiTheme="minorBidi" w:hAnsiTheme="minorBidi" w:cstheme="minorBidi"/>
                <w:color w:val="FF0000"/>
              </w:rPr>
            </w:pPr>
            <w:r w:rsidRPr="00E126D3">
              <w:rPr>
                <w:rFonts w:asciiTheme="minorBidi" w:hAnsiTheme="minorBidi" w:cstheme="minorBidi"/>
                <w:color w:val="FF0000"/>
              </w:rPr>
              <w:t>15-20 mL</w:t>
            </w:r>
          </w:p>
        </w:tc>
      </w:tr>
    </w:tbl>
    <w:p w14:paraId="79593D15" w14:textId="77777777" w:rsidR="00845E86" w:rsidRPr="00E126D3" w:rsidRDefault="00845E86">
      <w:pPr>
        <w:rPr>
          <w:rFonts w:asciiTheme="minorBidi" w:hAnsiTheme="minorBidi" w:cstheme="minorBidi"/>
        </w:rPr>
      </w:pPr>
    </w:p>
    <w:p w14:paraId="79593D16" w14:textId="77777777" w:rsidR="00845E86" w:rsidRPr="00E126D3" w:rsidRDefault="00845E86">
      <w:pPr>
        <w:rPr>
          <w:rFonts w:asciiTheme="minorBidi" w:hAnsiTheme="minorBidi" w:cstheme="minorBidi"/>
        </w:rPr>
      </w:pPr>
    </w:p>
    <w:p w14:paraId="79593D17" w14:textId="77777777" w:rsidR="00845E86" w:rsidRPr="00E126D3" w:rsidRDefault="00845E86">
      <w:pPr>
        <w:rPr>
          <w:rFonts w:asciiTheme="minorBidi" w:hAnsiTheme="minorBidi" w:cstheme="minorBidi"/>
        </w:rPr>
      </w:pPr>
    </w:p>
    <w:p w14:paraId="79593D18" w14:textId="77777777" w:rsidR="00845E86" w:rsidRPr="00E126D3" w:rsidRDefault="00845E86">
      <w:pPr>
        <w:rPr>
          <w:rFonts w:asciiTheme="minorBidi" w:hAnsiTheme="minorBidi" w:cstheme="minorBidi"/>
        </w:rPr>
      </w:pPr>
    </w:p>
    <w:p w14:paraId="79593D19" w14:textId="77777777" w:rsidR="00845E86" w:rsidRPr="00E126D3" w:rsidRDefault="00845E86">
      <w:pPr>
        <w:rPr>
          <w:rFonts w:asciiTheme="minorBidi" w:hAnsiTheme="minorBidi" w:cstheme="minorBidi"/>
        </w:rPr>
      </w:pPr>
    </w:p>
    <w:p w14:paraId="79593D1A" w14:textId="77777777" w:rsidR="00845E86" w:rsidRPr="00E126D3" w:rsidRDefault="00845E86">
      <w:pPr>
        <w:rPr>
          <w:rFonts w:asciiTheme="minorBidi" w:hAnsiTheme="minorBidi" w:cstheme="minorBidi"/>
        </w:rPr>
      </w:pPr>
    </w:p>
    <w:p w14:paraId="79593D1B" w14:textId="77777777" w:rsidR="00845E86" w:rsidRPr="00E126D3" w:rsidRDefault="00845E86">
      <w:pPr>
        <w:rPr>
          <w:rFonts w:asciiTheme="minorBidi" w:hAnsiTheme="minorBidi" w:cstheme="minorBidi"/>
        </w:rPr>
      </w:pPr>
    </w:p>
    <w:p w14:paraId="79593D1C" w14:textId="77777777" w:rsidR="00845E86" w:rsidRPr="00E126D3" w:rsidRDefault="00845E86">
      <w:pPr>
        <w:rPr>
          <w:rFonts w:asciiTheme="minorBidi" w:hAnsiTheme="minorBidi" w:cstheme="minorBidi"/>
        </w:rPr>
      </w:pPr>
    </w:p>
    <w:p w14:paraId="79593D1D" w14:textId="77777777" w:rsidR="00845E86" w:rsidRPr="00E126D3" w:rsidRDefault="00845E86">
      <w:pPr>
        <w:rPr>
          <w:rFonts w:asciiTheme="minorBidi" w:hAnsiTheme="minorBidi" w:cstheme="minorBidi"/>
        </w:rPr>
      </w:pPr>
    </w:p>
    <w:p w14:paraId="79593D1E" w14:textId="77777777" w:rsidR="00845E86" w:rsidRPr="00E126D3" w:rsidRDefault="004047DF">
      <w:pPr>
        <w:pStyle w:val="Heading2"/>
        <w:keepNext w:val="0"/>
        <w:keepLines w:val="0"/>
        <w:spacing w:after="80"/>
        <w:rPr>
          <w:rFonts w:asciiTheme="minorBidi" w:hAnsiTheme="minorBidi" w:cstheme="minorBidi"/>
          <w:b/>
          <w:bCs/>
          <w:sz w:val="22"/>
          <w:szCs w:val="22"/>
        </w:rPr>
      </w:pPr>
      <w:bookmarkStart w:id="7" w:name="_kliurd9974mb" w:colFirst="0" w:colLast="0"/>
      <w:bookmarkEnd w:id="7"/>
      <w:r w:rsidRPr="00E126D3">
        <w:rPr>
          <w:rFonts w:asciiTheme="minorBidi" w:hAnsiTheme="minorBidi" w:cstheme="minorBidi"/>
          <w:b/>
          <w:bCs/>
          <w:sz w:val="22"/>
          <w:szCs w:val="22"/>
        </w:rPr>
        <w:t>Part 2: Build &amp; Test</w:t>
      </w:r>
    </w:p>
    <w:p w14:paraId="79593D1F" w14:textId="77777777" w:rsidR="00845E86" w:rsidRPr="00E126D3" w:rsidRDefault="00845E86">
      <w:pPr>
        <w:rPr>
          <w:rFonts w:asciiTheme="minorBidi" w:hAnsiTheme="minorBidi" w:cstheme="minorBidi"/>
        </w:rPr>
      </w:pPr>
    </w:p>
    <w:tbl>
      <w:tblPr>
        <w:tblStyle w:val="a0"/>
        <w:tblW w:w="97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5"/>
        <w:gridCol w:w="1530"/>
        <w:gridCol w:w="1275"/>
        <w:gridCol w:w="1305"/>
        <w:gridCol w:w="1395"/>
        <w:gridCol w:w="1200"/>
        <w:gridCol w:w="1200"/>
        <w:gridCol w:w="1245"/>
      </w:tblGrid>
      <w:tr w:rsidR="00845E86" w:rsidRPr="00E126D3" w14:paraId="79593D2A" w14:textId="77777777">
        <w:tc>
          <w:tcPr>
            <w:tcW w:w="645" w:type="dxa"/>
            <w:shd w:val="clear" w:color="auto" w:fill="D9D9D9"/>
            <w:tcMar>
              <w:top w:w="100" w:type="dxa"/>
              <w:left w:w="100" w:type="dxa"/>
              <w:bottom w:w="100" w:type="dxa"/>
              <w:right w:w="100" w:type="dxa"/>
            </w:tcMar>
          </w:tcPr>
          <w:p w14:paraId="79593D20" w14:textId="77777777" w:rsidR="00845E86" w:rsidRPr="00E126D3" w:rsidRDefault="004047DF">
            <w:pPr>
              <w:widowControl w:val="0"/>
              <w:spacing w:line="240" w:lineRule="auto"/>
              <w:jc w:val="center"/>
              <w:rPr>
                <w:rFonts w:asciiTheme="minorBidi" w:hAnsiTheme="minorBidi" w:cstheme="minorBidi"/>
              </w:rPr>
            </w:pPr>
            <w:r w:rsidRPr="00E126D3">
              <w:rPr>
                <w:rFonts w:asciiTheme="minorBidi" w:hAnsiTheme="minorBidi" w:cstheme="minorBidi"/>
              </w:rPr>
              <w:t>Trial</w:t>
            </w:r>
          </w:p>
        </w:tc>
        <w:tc>
          <w:tcPr>
            <w:tcW w:w="1530" w:type="dxa"/>
            <w:shd w:val="clear" w:color="auto" w:fill="D9D9D9"/>
            <w:tcMar>
              <w:top w:w="100" w:type="dxa"/>
              <w:left w:w="100" w:type="dxa"/>
              <w:bottom w:w="100" w:type="dxa"/>
              <w:right w:w="100" w:type="dxa"/>
            </w:tcMar>
          </w:tcPr>
          <w:p w14:paraId="79593D21" w14:textId="77777777" w:rsidR="00845E86" w:rsidRPr="00E126D3" w:rsidRDefault="004047DF">
            <w:pPr>
              <w:widowControl w:val="0"/>
              <w:spacing w:line="240" w:lineRule="auto"/>
              <w:jc w:val="center"/>
              <w:rPr>
                <w:rFonts w:asciiTheme="minorBidi" w:hAnsiTheme="minorBidi" w:cstheme="minorBidi"/>
              </w:rPr>
            </w:pPr>
            <w:r w:rsidRPr="00E126D3">
              <w:rPr>
                <w:rFonts w:asciiTheme="minorBidi" w:hAnsiTheme="minorBidi" w:cstheme="minorBidi"/>
              </w:rPr>
              <w:t>Porous</w:t>
            </w:r>
          </w:p>
          <w:p w14:paraId="79593D22" w14:textId="77777777" w:rsidR="00845E86" w:rsidRPr="00E126D3" w:rsidRDefault="004047DF">
            <w:pPr>
              <w:widowControl w:val="0"/>
              <w:spacing w:line="240" w:lineRule="auto"/>
              <w:jc w:val="center"/>
              <w:rPr>
                <w:rFonts w:asciiTheme="minorBidi" w:hAnsiTheme="minorBidi" w:cstheme="minorBidi"/>
              </w:rPr>
            </w:pPr>
            <w:r w:rsidRPr="00E126D3">
              <w:rPr>
                <w:rFonts w:asciiTheme="minorBidi" w:hAnsiTheme="minorBidi" w:cstheme="minorBidi"/>
              </w:rPr>
              <w:t>Material</w:t>
            </w:r>
          </w:p>
        </w:tc>
        <w:tc>
          <w:tcPr>
            <w:tcW w:w="1275" w:type="dxa"/>
            <w:shd w:val="clear" w:color="auto" w:fill="D9D9D9"/>
            <w:tcMar>
              <w:top w:w="100" w:type="dxa"/>
              <w:left w:w="100" w:type="dxa"/>
              <w:bottom w:w="100" w:type="dxa"/>
              <w:right w:w="100" w:type="dxa"/>
            </w:tcMar>
          </w:tcPr>
          <w:p w14:paraId="79593D23" w14:textId="77777777" w:rsidR="00845E86" w:rsidRPr="00E126D3" w:rsidRDefault="004047DF">
            <w:pPr>
              <w:widowControl w:val="0"/>
              <w:spacing w:line="240" w:lineRule="auto"/>
              <w:jc w:val="center"/>
              <w:rPr>
                <w:rFonts w:asciiTheme="minorBidi" w:hAnsiTheme="minorBidi" w:cstheme="minorBidi"/>
              </w:rPr>
            </w:pPr>
            <w:r w:rsidRPr="00E126D3">
              <w:rPr>
                <w:rFonts w:asciiTheme="minorBidi" w:hAnsiTheme="minorBidi" w:cstheme="minorBidi"/>
              </w:rPr>
              <w:t>Cap Rock Material</w:t>
            </w:r>
          </w:p>
        </w:tc>
        <w:tc>
          <w:tcPr>
            <w:tcW w:w="1305" w:type="dxa"/>
            <w:shd w:val="clear" w:color="auto" w:fill="D9D9D9"/>
            <w:tcMar>
              <w:top w:w="100" w:type="dxa"/>
              <w:left w:w="100" w:type="dxa"/>
              <w:bottom w:w="100" w:type="dxa"/>
              <w:right w:w="100" w:type="dxa"/>
            </w:tcMar>
          </w:tcPr>
          <w:p w14:paraId="79593D24" w14:textId="77777777" w:rsidR="00845E86" w:rsidRPr="00E126D3" w:rsidRDefault="004047DF">
            <w:pPr>
              <w:widowControl w:val="0"/>
              <w:spacing w:line="240" w:lineRule="auto"/>
              <w:jc w:val="center"/>
              <w:rPr>
                <w:rFonts w:asciiTheme="minorBidi" w:hAnsiTheme="minorBidi" w:cstheme="minorBidi"/>
              </w:rPr>
            </w:pPr>
            <w:r w:rsidRPr="00E126D3">
              <w:rPr>
                <w:rFonts w:asciiTheme="minorBidi" w:hAnsiTheme="minorBidi" w:cstheme="minorBidi"/>
              </w:rPr>
              <w:t>Cap Rock Thickness (cm)</w:t>
            </w:r>
          </w:p>
        </w:tc>
        <w:tc>
          <w:tcPr>
            <w:tcW w:w="1395" w:type="dxa"/>
            <w:shd w:val="clear" w:color="auto" w:fill="D9D9D9"/>
            <w:tcMar>
              <w:top w:w="100" w:type="dxa"/>
              <w:left w:w="100" w:type="dxa"/>
              <w:bottom w:w="100" w:type="dxa"/>
              <w:right w:w="100" w:type="dxa"/>
            </w:tcMar>
          </w:tcPr>
          <w:p w14:paraId="79593D25" w14:textId="77777777" w:rsidR="00845E86" w:rsidRPr="00E126D3" w:rsidRDefault="004047DF">
            <w:pPr>
              <w:widowControl w:val="0"/>
              <w:spacing w:line="240" w:lineRule="auto"/>
              <w:jc w:val="center"/>
              <w:rPr>
                <w:rFonts w:asciiTheme="minorBidi" w:hAnsiTheme="minorBidi" w:cstheme="minorBidi"/>
              </w:rPr>
            </w:pPr>
            <w:r w:rsidRPr="00E126D3">
              <w:rPr>
                <w:rFonts w:asciiTheme="minorBidi" w:hAnsiTheme="minorBidi" w:cstheme="minorBidi"/>
              </w:rPr>
              <w:t>Injected Solution (mL)</w:t>
            </w:r>
          </w:p>
        </w:tc>
        <w:tc>
          <w:tcPr>
            <w:tcW w:w="1200" w:type="dxa"/>
            <w:shd w:val="clear" w:color="auto" w:fill="D9D9D9"/>
            <w:tcMar>
              <w:top w:w="100" w:type="dxa"/>
              <w:left w:w="100" w:type="dxa"/>
              <w:bottom w:w="100" w:type="dxa"/>
              <w:right w:w="100" w:type="dxa"/>
            </w:tcMar>
          </w:tcPr>
          <w:p w14:paraId="79593D26" w14:textId="77777777" w:rsidR="00845E86" w:rsidRPr="00E126D3" w:rsidRDefault="004047DF">
            <w:pPr>
              <w:widowControl w:val="0"/>
              <w:spacing w:line="240" w:lineRule="auto"/>
              <w:jc w:val="center"/>
              <w:rPr>
                <w:rFonts w:asciiTheme="minorBidi" w:hAnsiTheme="minorBidi" w:cstheme="minorBidi"/>
              </w:rPr>
            </w:pPr>
            <w:r w:rsidRPr="00E126D3">
              <w:rPr>
                <w:rFonts w:asciiTheme="minorBidi" w:hAnsiTheme="minorBidi" w:cstheme="minorBidi"/>
              </w:rPr>
              <w:t>Leak Time</w:t>
            </w:r>
          </w:p>
          <w:p w14:paraId="79593D27" w14:textId="77777777" w:rsidR="00845E86" w:rsidRPr="00E126D3" w:rsidRDefault="004047DF">
            <w:pPr>
              <w:widowControl w:val="0"/>
              <w:spacing w:line="240" w:lineRule="auto"/>
              <w:jc w:val="center"/>
              <w:rPr>
                <w:rFonts w:asciiTheme="minorBidi" w:hAnsiTheme="minorBidi" w:cstheme="minorBidi"/>
              </w:rPr>
            </w:pPr>
            <w:r w:rsidRPr="00E126D3">
              <w:rPr>
                <w:rFonts w:asciiTheme="minorBidi" w:hAnsiTheme="minorBidi" w:cstheme="minorBidi"/>
              </w:rPr>
              <w:t xml:space="preserve"> (s)</w:t>
            </w:r>
          </w:p>
        </w:tc>
        <w:tc>
          <w:tcPr>
            <w:tcW w:w="1200" w:type="dxa"/>
            <w:shd w:val="clear" w:color="auto" w:fill="D9D9D9"/>
            <w:tcMar>
              <w:top w:w="100" w:type="dxa"/>
              <w:left w:w="100" w:type="dxa"/>
              <w:bottom w:w="100" w:type="dxa"/>
              <w:right w:w="100" w:type="dxa"/>
            </w:tcMar>
          </w:tcPr>
          <w:p w14:paraId="79593D28" w14:textId="77777777" w:rsidR="00845E86" w:rsidRPr="00E126D3" w:rsidRDefault="004047DF">
            <w:pPr>
              <w:widowControl w:val="0"/>
              <w:spacing w:line="240" w:lineRule="auto"/>
              <w:jc w:val="center"/>
              <w:rPr>
                <w:rFonts w:asciiTheme="minorBidi" w:hAnsiTheme="minorBidi" w:cstheme="minorBidi"/>
              </w:rPr>
            </w:pPr>
            <w:r w:rsidRPr="00E126D3">
              <w:rPr>
                <w:rFonts w:asciiTheme="minorBidi" w:hAnsiTheme="minorBidi" w:cstheme="minorBidi"/>
              </w:rPr>
              <w:t>Leak Height (cm)</w:t>
            </w:r>
          </w:p>
        </w:tc>
        <w:tc>
          <w:tcPr>
            <w:tcW w:w="1245" w:type="dxa"/>
            <w:shd w:val="clear" w:color="auto" w:fill="D9D9D9"/>
            <w:tcMar>
              <w:top w:w="100" w:type="dxa"/>
              <w:left w:w="100" w:type="dxa"/>
              <w:bottom w:w="100" w:type="dxa"/>
              <w:right w:w="100" w:type="dxa"/>
            </w:tcMar>
          </w:tcPr>
          <w:p w14:paraId="79593D29" w14:textId="77777777" w:rsidR="00845E86" w:rsidRPr="00E126D3" w:rsidRDefault="004047DF">
            <w:pPr>
              <w:widowControl w:val="0"/>
              <w:spacing w:line="240" w:lineRule="auto"/>
              <w:jc w:val="center"/>
              <w:rPr>
                <w:rFonts w:asciiTheme="minorBidi" w:hAnsiTheme="minorBidi" w:cstheme="minorBidi"/>
              </w:rPr>
            </w:pPr>
            <w:r w:rsidRPr="00E126D3">
              <w:rPr>
                <w:rFonts w:asciiTheme="minorBidi" w:hAnsiTheme="minorBidi" w:cstheme="minorBidi"/>
              </w:rPr>
              <w:t>Spread Width (cm)</w:t>
            </w:r>
          </w:p>
        </w:tc>
      </w:tr>
      <w:tr w:rsidR="00845E86" w:rsidRPr="00E126D3" w14:paraId="79593D33" w14:textId="77777777">
        <w:tc>
          <w:tcPr>
            <w:tcW w:w="645" w:type="dxa"/>
            <w:tcMar>
              <w:top w:w="100" w:type="dxa"/>
              <w:left w:w="100" w:type="dxa"/>
              <w:bottom w:w="100" w:type="dxa"/>
              <w:right w:w="100" w:type="dxa"/>
            </w:tcMar>
          </w:tcPr>
          <w:p w14:paraId="79593D2B"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w:t>
            </w:r>
          </w:p>
        </w:tc>
        <w:tc>
          <w:tcPr>
            <w:tcW w:w="1530" w:type="dxa"/>
            <w:tcMar>
              <w:top w:w="100" w:type="dxa"/>
              <w:left w:w="100" w:type="dxa"/>
              <w:bottom w:w="100" w:type="dxa"/>
              <w:right w:w="100" w:type="dxa"/>
            </w:tcMar>
          </w:tcPr>
          <w:p w14:paraId="79593D2C"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sand</w:t>
            </w:r>
          </w:p>
        </w:tc>
        <w:tc>
          <w:tcPr>
            <w:tcW w:w="1275" w:type="dxa"/>
            <w:tcMar>
              <w:top w:w="100" w:type="dxa"/>
              <w:left w:w="100" w:type="dxa"/>
              <w:bottom w:w="100" w:type="dxa"/>
              <w:right w:w="100" w:type="dxa"/>
            </w:tcMar>
          </w:tcPr>
          <w:p w14:paraId="79593D2D"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clay</w:t>
            </w:r>
          </w:p>
        </w:tc>
        <w:tc>
          <w:tcPr>
            <w:tcW w:w="1305" w:type="dxa"/>
            <w:tcMar>
              <w:top w:w="100" w:type="dxa"/>
              <w:left w:w="100" w:type="dxa"/>
              <w:bottom w:w="100" w:type="dxa"/>
              <w:right w:w="100" w:type="dxa"/>
            </w:tcMar>
          </w:tcPr>
          <w:p w14:paraId="79593D2E"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1.5</w:t>
            </w:r>
          </w:p>
        </w:tc>
        <w:tc>
          <w:tcPr>
            <w:tcW w:w="1395" w:type="dxa"/>
            <w:tcMar>
              <w:top w:w="100" w:type="dxa"/>
              <w:left w:w="100" w:type="dxa"/>
              <w:bottom w:w="100" w:type="dxa"/>
              <w:right w:w="100" w:type="dxa"/>
            </w:tcMar>
          </w:tcPr>
          <w:p w14:paraId="79593D2F"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15</w:t>
            </w:r>
          </w:p>
        </w:tc>
        <w:tc>
          <w:tcPr>
            <w:tcW w:w="1200" w:type="dxa"/>
            <w:tcMar>
              <w:top w:w="100" w:type="dxa"/>
              <w:left w:w="100" w:type="dxa"/>
              <w:bottom w:w="100" w:type="dxa"/>
              <w:right w:w="100" w:type="dxa"/>
            </w:tcMar>
          </w:tcPr>
          <w:p w14:paraId="79593D30"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14</w:t>
            </w:r>
          </w:p>
        </w:tc>
        <w:tc>
          <w:tcPr>
            <w:tcW w:w="1200" w:type="dxa"/>
            <w:tcMar>
              <w:top w:w="100" w:type="dxa"/>
              <w:left w:w="100" w:type="dxa"/>
              <w:bottom w:w="100" w:type="dxa"/>
              <w:right w:w="100" w:type="dxa"/>
            </w:tcMar>
          </w:tcPr>
          <w:p w14:paraId="79593D31"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6.0</w:t>
            </w:r>
          </w:p>
        </w:tc>
        <w:tc>
          <w:tcPr>
            <w:tcW w:w="1245" w:type="dxa"/>
            <w:tcMar>
              <w:top w:w="100" w:type="dxa"/>
              <w:left w:w="100" w:type="dxa"/>
              <w:bottom w:w="100" w:type="dxa"/>
              <w:right w:w="100" w:type="dxa"/>
            </w:tcMar>
          </w:tcPr>
          <w:p w14:paraId="79593D32"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4.5</w:t>
            </w:r>
          </w:p>
        </w:tc>
      </w:tr>
      <w:tr w:rsidR="00845E86" w:rsidRPr="00E126D3" w14:paraId="79593D3C" w14:textId="77777777">
        <w:tc>
          <w:tcPr>
            <w:tcW w:w="645" w:type="dxa"/>
            <w:tcMar>
              <w:top w:w="100" w:type="dxa"/>
              <w:left w:w="100" w:type="dxa"/>
              <w:bottom w:w="100" w:type="dxa"/>
              <w:right w:w="100" w:type="dxa"/>
            </w:tcMar>
          </w:tcPr>
          <w:p w14:paraId="79593D34"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2</w:t>
            </w:r>
          </w:p>
        </w:tc>
        <w:tc>
          <w:tcPr>
            <w:tcW w:w="1530" w:type="dxa"/>
            <w:tcMar>
              <w:top w:w="100" w:type="dxa"/>
              <w:left w:w="100" w:type="dxa"/>
              <w:bottom w:w="100" w:type="dxa"/>
              <w:right w:w="100" w:type="dxa"/>
            </w:tcMar>
          </w:tcPr>
          <w:p w14:paraId="79593D35"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sand</w:t>
            </w:r>
          </w:p>
        </w:tc>
        <w:tc>
          <w:tcPr>
            <w:tcW w:w="1275" w:type="dxa"/>
            <w:tcMar>
              <w:top w:w="100" w:type="dxa"/>
              <w:left w:w="100" w:type="dxa"/>
              <w:bottom w:w="100" w:type="dxa"/>
              <w:right w:w="100" w:type="dxa"/>
            </w:tcMar>
          </w:tcPr>
          <w:p w14:paraId="79593D36"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clay</w:t>
            </w:r>
          </w:p>
        </w:tc>
        <w:tc>
          <w:tcPr>
            <w:tcW w:w="1305" w:type="dxa"/>
            <w:tcMar>
              <w:top w:w="100" w:type="dxa"/>
              <w:left w:w="100" w:type="dxa"/>
              <w:bottom w:w="100" w:type="dxa"/>
              <w:right w:w="100" w:type="dxa"/>
            </w:tcMar>
          </w:tcPr>
          <w:p w14:paraId="79593D37"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2.5</w:t>
            </w:r>
          </w:p>
        </w:tc>
        <w:tc>
          <w:tcPr>
            <w:tcW w:w="1395" w:type="dxa"/>
            <w:tcMar>
              <w:top w:w="100" w:type="dxa"/>
              <w:left w:w="100" w:type="dxa"/>
              <w:bottom w:w="100" w:type="dxa"/>
              <w:right w:w="100" w:type="dxa"/>
            </w:tcMar>
          </w:tcPr>
          <w:p w14:paraId="79593D38"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15</w:t>
            </w:r>
          </w:p>
        </w:tc>
        <w:tc>
          <w:tcPr>
            <w:tcW w:w="1200" w:type="dxa"/>
            <w:tcMar>
              <w:top w:w="100" w:type="dxa"/>
              <w:left w:w="100" w:type="dxa"/>
              <w:bottom w:w="100" w:type="dxa"/>
              <w:right w:w="100" w:type="dxa"/>
            </w:tcMar>
          </w:tcPr>
          <w:p w14:paraId="79593D39"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21</w:t>
            </w:r>
          </w:p>
        </w:tc>
        <w:tc>
          <w:tcPr>
            <w:tcW w:w="1200" w:type="dxa"/>
            <w:tcMar>
              <w:top w:w="100" w:type="dxa"/>
              <w:left w:w="100" w:type="dxa"/>
              <w:bottom w:w="100" w:type="dxa"/>
              <w:right w:w="100" w:type="dxa"/>
            </w:tcMar>
          </w:tcPr>
          <w:p w14:paraId="79593D3A"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6.8</w:t>
            </w:r>
          </w:p>
        </w:tc>
        <w:tc>
          <w:tcPr>
            <w:tcW w:w="1245" w:type="dxa"/>
            <w:tcMar>
              <w:top w:w="100" w:type="dxa"/>
              <w:left w:w="100" w:type="dxa"/>
              <w:bottom w:w="100" w:type="dxa"/>
              <w:right w:w="100" w:type="dxa"/>
            </w:tcMar>
          </w:tcPr>
          <w:p w14:paraId="79593D3B"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4.0</w:t>
            </w:r>
          </w:p>
        </w:tc>
      </w:tr>
      <w:tr w:rsidR="00845E86" w:rsidRPr="00E126D3" w14:paraId="79593D45" w14:textId="77777777">
        <w:tc>
          <w:tcPr>
            <w:tcW w:w="645" w:type="dxa"/>
            <w:tcMar>
              <w:top w:w="100" w:type="dxa"/>
              <w:left w:w="100" w:type="dxa"/>
              <w:bottom w:w="100" w:type="dxa"/>
              <w:right w:w="100" w:type="dxa"/>
            </w:tcMar>
          </w:tcPr>
          <w:p w14:paraId="79593D3D"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3</w:t>
            </w:r>
          </w:p>
        </w:tc>
        <w:tc>
          <w:tcPr>
            <w:tcW w:w="1530" w:type="dxa"/>
            <w:tcMar>
              <w:top w:w="100" w:type="dxa"/>
              <w:left w:w="100" w:type="dxa"/>
              <w:bottom w:w="100" w:type="dxa"/>
              <w:right w:w="100" w:type="dxa"/>
            </w:tcMar>
          </w:tcPr>
          <w:p w14:paraId="79593D3E"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gravel</w:t>
            </w:r>
          </w:p>
        </w:tc>
        <w:tc>
          <w:tcPr>
            <w:tcW w:w="1275" w:type="dxa"/>
            <w:tcMar>
              <w:top w:w="100" w:type="dxa"/>
              <w:left w:w="100" w:type="dxa"/>
              <w:bottom w:w="100" w:type="dxa"/>
              <w:right w:w="100" w:type="dxa"/>
            </w:tcMar>
          </w:tcPr>
          <w:p w14:paraId="79593D3F"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clay</w:t>
            </w:r>
          </w:p>
        </w:tc>
        <w:tc>
          <w:tcPr>
            <w:tcW w:w="1305" w:type="dxa"/>
            <w:tcMar>
              <w:top w:w="100" w:type="dxa"/>
              <w:left w:w="100" w:type="dxa"/>
              <w:bottom w:w="100" w:type="dxa"/>
              <w:right w:w="100" w:type="dxa"/>
            </w:tcMar>
          </w:tcPr>
          <w:p w14:paraId="79593D40"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1.5</w:t>
            </w:r>
          </w:p>
        </w:tc>
        <w:tc>
          <w:tcPr>
            <w:tcW w:w="1395" w:type="dxa"/>
            <w:tcMar>
              <w:top w:w="100" w:type="dxa"/>
              <w:left w:w="100" w:type="dxa"/>
              <w:bottom w:w="100" w:type="dxa"/>
              <w:right w:w="100" w:type="dxa"/>
            </w:tcMar>
          </w:tcPr>
          <w:p w14:paraId="79593D41"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15</w:t>
            </w:r>
          </w:p>
        </w:tc>
        <w:tc>
          <w:tcPr>
            <w:tcW w:w="1200" w:type="dxa"/>
            <w:tcMar>
              <w:top w:w="100" w:type="dxa"/>
              <w:left w:w="100" w:type="dxa"/>
              <w:bottom w:w="100" w:type="dxa"/>
              <w:right w:w="100" w:type="dxa"/>
            </w:tcMar>
          </w:tcPr>
          <w:p w14:paraId="79593D42"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9.0</w:t>
            </w:r>
          </w:p>
        </w:tc>
        <w:tc>
          <w:tcPr>
            <w:tcW w:w="1200" w:type="dxa"/>
            <w:tcMar>
              <w:top w:w="100" w:type="dxa"/>
              <w:left w:w="100" w:type="dxa"/>
              <w:bottom w:w="100" w:type="dxa"/>
              <w:right w:w="100" w:type="dxa"/>
            </w:tcMar>
          </w:tcPr>
          <w:p w14:paraId="79593D43"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8.5</w:t>
            </w:r>
          </w:p>
        </w:tc>
        <w:tc>
          <w:tcPr>
            <w:tcW w:w="1245" w:type="dxa"/>
            <w:tcMar>
              <w:top w:w="100" w:type="dxa"/>
              <w:left w:w="100" w:type="dxa"/>
              <w:bottom w:w="100" w:type="dxa"/>
              <w:right w:w="100" w:type="dxa"/>
            </w:tcMar>
          </w:tcPr>
          <w:p w14:paraId="79593D44"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6.5</w:t>
            </w:r>
          </w:p>
        </w:tc>
      </w:tr>
      <w:tr w:rsidR="00845E86" w:rsidRPr="00E126D3" w14:paraId="79593D4E" w14:textId="77777777">
        <w:tc>
          <w:tcPr>
            <w:tcW w:w="645" w:type="dxa"/>
            <w:tcMar>
              <w:top w:w="100" w:type="dxa"/>
              <w:left w:w="100" w:type="dxa"/>
              <w:bottom w:w="100" w:type="dxa"/>
              <w:right w:w="100" w:type="dxa"/>
            </w:tcMar>
          </w:tcPr>
          <w:p w14:paraId="79593D46"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4</w:t>
            </w:r>
          </w:p>
        </w:tc>
        <w:tc>
          <w:tcPr>
            <w:tcW w:w="1530" w:type="dxa"/>
            <w:tcMar>
              <w:top w:w="100" w:type="dxa"/>
              <w:left w:w="100" w:type="dxa"/>
              <w:bottom w:w="100" w:type="dxa"/>
              <w:right w:w="100" w:type="dxa"/>
            </w:tcMar>
          </w:tcPr>
          <w:p w14:paraId="79593D47"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gravel</w:t>
            </w:r>
          </w:p>
        </w:tc>
        <w:tc>
          <w:tcPr>
            <w:tcW w:w="1275" w:type="dxa"/>
            <w:tcMar>
              <w:top w:w="100" w:type="dxa"/>
              <w:left w:w="100" w:type="dxa"/>
              <w:bottom w:w="100" w:type="dxa"/>
              <w:right w:w="100" w:type="dxa"/>
            </w:tcMar>
          </w:tcPr>
          <w:p w14:paraId="79593D48"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clay</w:t>
            </w:r>
          </w:p>
        </w:tc>
        <w:tc>
          <w:tcPr>
            <w:tcW w:w="1305" w:type="dxa"/>
            <w:tcMar>
              <w:top w:w="100" w:type="dxa"/>
              <w:left w:w="100" w:type="dxa"/>
              <w:bottom w:w="100" w:type="dxa"/>
              <w:right w:w="100" w:type="dxa"/>
            </w:tcMar>
          </w:tcPr>
          <w:p w14:paraId="79593D49"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2.5</w:t>
            </w:r>
          </w:p>
        </w:tc>
        <w:tc>
          <w:tcPr>
            <w:tcW w:w="1395" w:type="dxa"/>
            <w:tcMar>
              <w:top w:w="100" w:type="dxa"/>
              <w:left w:w="100" w:type="dxa"/>
              <w:bottom w:w="100" w:type="dxa"/>
              <w:right w:w="100" w:type="dxa"/>
            </w:tcMar>
          </w:tcPr>
          <w:p w14:paraId="79593D4A"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15</w:t>
            </w:r>
          </w:p>
        </w:tc>
        <w:tc>
          <w:tcPr>
            <w:tcW w:w="1200" w:type="dxa"/>
            <w:tcMar>
              <w:top w:w="100" w:type="dxa"/>
              <w:left w:w="100" w:type="dxa"/>
              <w:bottom w:w="100" w:type="dxa"/>
              <w:right w:w="100" w:type="dxa"/>
            </w:tcMar>
          </w:tcPr>
          <w:p w14:paraId="79593D4B"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15</w:t>
            </w:r>
          </w:p>
        </w:tc>
        <w:tc>
          <w:tcPr>
            <w:tcW w:w="1200" w:type="dxa"/>
            <w:tcMar>
              <w:top w:w="100" w:type="dxa"/>
              <w:left w:w="100" w:type="dxa"/>
              <w:bottom w:w="100" w:type="dxa"/>
              <w:right w:w="100" w:type="dxa"/>
            </w:tcMar>
          </w:tcPr>
          <w:p w14:paraId="79593D4C"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9.0</w:t>
            </w:r>
          </w:p>
        </w:tc>
        <w:tc>
          <w:tcPr>
            <w:tcW w:w="1245" w:type="dxa"/>
            <w:tcMar>
              <w:top w:w="100" w:type="dxa"/>
              <w:left w:w="100" w:type="dxa"/>
              <w:bottom w:w="100" w:type="dxa"/>
              <w:right w:w="100" w:type="dxa"/>
            </w:tcMar>
          </w:tcPr>
          <w:p w14:paraId="79593D4D"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6.0</w:t>
            </w:r>
          </w:p>
        </w:tc>
      </w:tr>
      <w:tr w:rsidR="00845E86" w:rsidRPr="00E126D3" w14:paraId="79593D57" w14:textId="77777777">
        <w:tc>
          <w:tcPr>
            <w:tcW w:w="645" w:type="dxa"/>
            <w:tcMar>
              <w:top w:w="100" w:type="dxa"/>
              <w:left w:w="100" w:type="dxa"/>
              <w:bottom w:w="100" w:type="dxa"/>
              <w:right w:w="100" w:type="dxa"/>
            </w:tcMar>
          </w:tcPr>
          <w:p w14:paraId="79593D4F"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5</w:t>
            </w:r>
          </w:p>
        </w:tc>
        <w:tc>
          <w:tcPr>
            <w:tcW w:w="1530" w:type="dxa"/>
            <w:tcMar>
              <w:top w:w="100" w:type="dxa"/>
              <w:left w:w="100" w:type="dxa"/>
              <w:bottom w:w="100" w:type="dxa"/>
              <w:right w:w="100" w:type="dxa"/>
            </w:tcMar>
          </w:tcPr>
          <w:p w14:paraId="79593D50" w14:textId="16F21431"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w:t>
            </w:r>
            <w:r w:rsidR="00E00ECC">
              <w:rPr>
                <w:rFonts w:asciiTheme="minorBidi" w:hAnsiTheme="minorBidi" w:cstheme="minorBidi"/>
                <w:color w:val="FF0000"/>
              </w:rPr>
              <w:t xml:space="preserve"> </w:t>
            </w:r>
            <w:r w:rsidRPr="00E126D3">
              <w:rPr>
                <w:rFonts w:asciiTheme="minorBidi" w:hAnsiTheme="minorBidi" w:cstheme="minorBidi"/>
                <w:color w:val="FF0000"/>
              </w:rPr>
              <w:t>cm sand and 1</w:t>
            </w:r>
            <w:r w:rsidR="00E00ECC">
              <w:rPr>
                <w:rFonts w:asciiTheme="minorBidi" w:hAnsiTheme="minorBidi" w:cstheme="minorBidi"/>
                <w:color w:val="FF0000"/>
              </w:rPr>
              <w:t xml:space="preserve"> </w:t>
            </w:r>
            <w:r w:rsidRPr="00E126D3">
              <w:rPr>
                <w:rFonts w:asciiTheme="minorBidi" w:hAnsiTheme="minorBidi" w:cstheme="minorBidi"/>
                <w:color w:val="FF0000"/>
              </w:rPr>
              <w:t>cm</w:t>
            </w:r>
            <w:r w:rsidR="00E00ECC">
              <w:rPr>
                <w:rFonts w:asciiTheme="minorBidi" w:hAnsiTheme="minorBidi" w:cstheme="minorBidi"/>
                <w:color w:val="FF0000"/>
              </w:rPr>
              <w:t xml:space="preserve"> </w:t>
            </w:r>
            <w:r w:rsidRPr="00E126D3">
              <w:rPr>
                <w:rFonts w:asciiTheme="minorBidi" w:hAnsiTheme="minorBidi" w:cstheme="minorBidi"/>
                <w:color w:val="FF0000"/>
              </w:rPr>
              <w:t>gravel</w:t>
            </w:r>
          </w:p>
        </w:tc>
        <w:tc>
          <w:tcPr>
            <w:tcW w:w="1275" w:type="dxa"/>
            <w:tcMar>
              <w:top w:w="100" w:type="dxa"/>
              <w:left w:w="100" w:type="dxa"/>
              <w:bottom w:w="100" w:type="dxa"/>
              <w:right w:w="100" w:type="dxa"/>
            </w:tcMar>
          </w:tcPr>
          <w:p w14:paraId="79593D51"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clay</w:t>
            </w:r>
          </w:p>
        </w:tc>
        <w:tc>
          <w:tcPr>
            <w:tcW w:w="1305" w:type="dxa"/>
            <w:tcMar>
              <w:top w:w="100" w:type="dxa"/>
              <w:left w:w="100" w:type="dxa"/>
              <w:bottom w:w="100" w:type="dxa"/>
              <w:right w:w="100" w:type="dxa"/>
            </w:tcMar>
          </w:tcPr>
          <w:p w14:paraId="79593D52"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2.0</w:t>
            </w:r>
          </w:p>
        </w:tc>
        <w:tc>
          <w:tcPr>
            <w:tcW w:w="1395" w:type="dxa"/>
            <w:tcMar>
              <w:top w:w="100" w:type="dxa"/>
              <w:left w:w="100" w:type="dxa"/>
              <w:bottom w:w="100" w:type="dxa"/>
              <w:right w:w="100" w:type="dxa"/>
            </w:tcMar>
          </w:tcPr>
          <w:p w14:paraId="79593D53"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15</w:t>
            </w:r>
          </w:p>
        </w:tc>
        <w:tc>
          <w:tcPr>
            <w:tcW w:w="1200" w:type="dxa"/>
            <w:tcMar>
              <w:top w:w="100" w:type="dxa"/>
              <w:left w:w="100" w:type="dxa"/>
              <w:bottom w:w="100" w:type="dxa"/>
              <w:right w:w="100" w:type="dxa"/>
            </w:tcMar>
          </w:tcPr>
          <w:p w14:paraId="79593D54"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19</w:t>
            </w:r>
          </w:p>
        </w:tc>
        <w:tc>
          <w:tcPr>
            <w:tcW w:w="1200" w:type="dxa"/>
            <w:tcMar>
              <w:top w:w="100" w:type="dxa"/>
              <w:left w:w="100" w:type="dxa"/>
              <w:bottom w:w="100" w:type="dxa"/>
              <w:right w:w="100" w:type="dxa"/>
            </w:tcMar>
          </w:tcPr>
          <w:p w14:paraId="79593D55"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7.2</w:t>
            </w:r>
          </w:p>
        </w:tc>
        <w:tc>
          <w:tcPr>
            <w:tcW w:w="1245" w:type="dxa"/>
            <w:tcMar>
              <w:top w:w="100" w:type="dxa"/>
              <w:left w:w="100" w:type="dxa"/>
              <w:bottom w:w="100" w:type="dxa"/>
              <w:right w:w="100" w:type="dxa"/>
            </w:tcMar>
          </w:tcPr>
          <w:p w14:paraId="79593D56" w14:textId="77777777" w:rsidR="00845E86" w:rsidRPr="00E126D3" w:rsidRDefault="004047DF">
            <w:pPr>
              <w:widowControl w:val="0"/>
              <w:spacing w:line="240" w:lineRule="auto"/>
              <w:jc w:val="center"/>
              <w:rPr>
                <w:rFonts w:asciiTheme="minorBidi" w:hAnsiTheme="minorBidi" w:cstheme="minorBidi"/>
                <w:color w:val="FF0000"/>
              </w:rPr>
            </w:pPr>
            <w:r w:rsidRPr="00E126D3">
              <w:rPr>
                <w:rFonts w:asciiTheme="minorBidi" w:hAnsiTheme="minorBidi" w:cstheme="minorBidi"/>
                <w:color w:val="FF0000"/>
              </w:rPr>
              <w:t>5.2</w:t>
            </w:r>
          </w:p>
        </w:tc>
      </w:tr>
    </w:tbl>
    <w:p w14:paraId="79593D58" w14:textId="77777777" w:rsidR="00845E86" w:rsidRPr="00E126D3" w:rsidRDefault="00845E86">
      <w:pPr>
        <w:rPr>
          <w:rFonts w:asciiTheme="minorBidi" w:hAnsiTheme="minorBidi" w:cstheme="minorBidi"/>
        </w:rPr>
      </w:pPr>
    </w:p>
    <w:p w14:paraId="79593D59" w14:textId="77777777" w:rsidR="00845E86" w:rsidRPr="00E126D3" w:rsidRDefault="004047DF">
      <w:pPr>
        <w:pStyle w:val="Heading2"/>
        <w:keepNext w:val="0"/>
        <w:keepLines w:val="0"/>
        <w:spacing w:after="80"/>
        <w:rPr>
          <w:rFonts w:asciiTheme="minorBidi" w:hAnsiTheme="minorBidi" w:cstheme="minorBidi"/>
          <w:b/>
          <w:bCs/>
          <w:sz w:val="22"/>
          <w:szCs w:val="22"/>
        </w:rPr>
      </w:pPr>
      <w:bookmarkStart w:id="8" w:name="_h9b7nrg555ox" w:colFirst="0" w:colLast="0"/>
      <w:bookmarkEnd w:id="8"/>
      <w:r w:rsidRPr="00E126D3">
        <w:rPr>
          <w:rFonts w:asciiTheme="minorBidi" w:hAnsiTheme="minorBidi" w:cstheme="minorBidi"/>
          <w:b/>
          <w:bCs/>
          <w:sz w:val="22"/>
          <w:szCs w:val="22"/>
        </w:rPr>
        <w:t>Part 3: Analyze Your Results</w:t>
      </w:r>
    </w:p>
    <w:p w14:paraId="79593D5A" w14:textId="77777777" w:rsidR="00845E86" w:rsidRPr="00E126D3" w:rsidRDefault="004047DF">
      <w:pPr>
        <w:pStyle w:val="Heading3"/>
        <w:keepNext w:val="0"/>
        <w:keepLines w:val="0"/>
        <w:spacing w:before="280"/>
        <w:rPr>
          <w:rFonts w:asciiTheme="minorBidi" w:hAnsiTheme="minorBidi" w:cstheme="minorBidi"/>
          <w:sz w:val="22"/>
          <w:szCs w:val="22"/>
        </w:rPr>
      </w:pPr>
      <w:bookmarkStart w:id="9" w:name="_hl22mzz55o12" w:colFirst="0" w:colLast="0"/>
      <w:bookmarkEnd w:id="9"/>
      <w:r w:rsidRPr="00E126D3">
        <w:rPr>
          <w:rFonts w:asciiTheme="minorBidi" w:hAnsiTheme="minorBidi" w:cstheme="minorBidi"/>
          <w:color w:val="000000"/>
          <w:sz w:val="22"/>
          <w:szCs w:val="22"/>
        </w:rPr>
        <w:t>1. Which design lasted the longest before leaking? Why?</w:t>
      </w:r>
    </w:p>
    <w:p w14:paraId="79593D5B" w14:textId="77777777" w:rsidR="00845E86" w:rsidRPr="00E126D3" w:rsidRDefault="004047DF">
      <w:pPr>
        <w:ind w:left="720"/>
        <w:rPr>
          <w:rFonts w:asciiTheme="minorBidi" w:hAnsiTheme="minorBidi" w:cstheme="minorBidi"/>
          <w:color w:val="FF0000"/>
        </w:rPr>
      </w:pPr>
      <w:r w:rsidRPr="00E126D3">
        <w:rPr>
          <w:rFonts w:asciiTheme="minorBidi" w:hAnsiTheme="minorBidi" w:cstheme="minorBidi"/>
          <w:color w:val="FF0000"/>
        </w:rPr>
        <w:t>Trial 2 (sand with a 2.5 cm clay cap) lasted the longest before leaking at 21 seconds because the thicker clay cap rock created a stronger seal that slowed the movement of gas and liquid.</w:t>
      </w:r>
    </w:p>
    <w:p w14:paraId="79593D5C" w14:textId="77777777" w:rsidR="00845E86" w:rsidRPr="00E126D3" w:rsidRDefault="004047DF">
      <w:pPr>
        <w:pStyle w:val="Heading3"/>
        <w:keepNext w:val="0"/>
        <w:keepLines w:val="0"/>
        <w:spacing w:before="280"/>
        <w:rPr>
          <w:rFonts w:asciiTheme="minorBidi" w:hAnsiTheme="minorBidi" w:cstheme="minorBidi"/>
          <w:color w:val="000000"/>
          <w:sz w:val="22"/>
          <w:szCs w:val="22"/>
        </w:rPr>
      </w:pPr>
      <w:bookmarkStart w:id="10" w:name="_pij7a9yy6zkx" w:colFirst="0" w:colLast="0"/>
      <w:bookmarkEnd w:id="10"/>
      <w:r w:rsidRPr="00E126D3">
        <w:rPr>
          <w:rFonts w:asciiTheme="minorBidi" w:hAnsiTheme="minorBidi" w:cstheme="minorBidi"/>
          <w:color w:val="000000"/>
          <w:sz w:val="22"/>
          <w:szCs w:val="22"/>
        </w:rPr>
        <w:t>2. Which design had the least leakage?</w:t>
      </w:r>
    </w:p>
    <w:p w14:paraId="79593D5D" w14:textId="77777777" w:rsidR="00845E86" w:rsidRPr="00E126D3" w:rsidRDefault="004047DF">
      <w:pPr>
        <w:ind w:left="720"/>
        <w:rPr>
          <w:rFonts w:asciiTheme="minorBidi" w:hAnsiTheme="minorBidi" w:cstheme="minorBidi"/>
          <w:color w:val="FF0000"/>
        </w:rPr>
      </w:pPr>
      <w:r w:rsidRPr="00E126D3">
        <w:rPr>
          <w:rFonts w:asciiTheme="minorBidi" w:hAnsiTheme="minorBidi" w:cstheme="minorBidi"/>
          <w:color w:val="FF0000"/>
        </w:rPr>
        <w:t>Trial 2 had the least leakage, as shown by its smaller spread width (4.0 cm) and relatively lower leak height compared to other trials.</w:t>
      </w:r>
    </w:p>
    <w:p w14:paraId="79593D5E" w14:textId="77777777" w:rsidR="00845E86" w:rsidRPr="00E126D3" w:rsidRDefault="004047DF">
      <w:pPr>
        <w:pStyle w:val="Heading3"/>
        <w:keepNext w:val="0"/>
        <w:keepLines w:val="0"/>
        <w:spacing w:before="280"/>
        <w:rPr>
          <w:rFonts w:asciiTheme="minorBidi" w:hAnsiTheme="minorBidi" w:cstheme="minorBidi"/>
          <w:color w:val="000000"/>
          <w:sz w:val="22"/>
          <w:szCs w:val="22"/>
        </w:rPr>
      </w:pPr>
      <w:bookmarkStart w:id="11" w:name="_ldkv23qa7crp" w:colFirst="0" w:colLast="0"/>
      <w:bookmarkEnd w:id="11"/>
      <w:r w:rsidRPr="00E126D3">
        <w:rPr>
          <w:rFonts w:asciiTheme="minorBidi" w:hAnsiTheme="minorBidi" w:cstheme="minorBidi"/>
          <w:color w:val="000000"/>
          <w:sz w:val="22"/>
          <w:szCs w:val="22"/>
        </w:rPr>
        <w:t>3. How did cap rock thickness affect leakage?</w:t>
      </w:r>
    </w:p>
    <w:p w14:paraId="79593D5F" w14:textId="77777777" w:rsidR="00845E86" w:rsidRPr="00E126D3" w:rsidRDefault="004047DF">
      <w:pPr>
        <w:ind w:left="720"/>
        <w:rPr>
          <w:rFonts w:asciiTheme="minorBidi" w:hAnsiTheme="minorBidi" w:cstheme="minorBidi"/>
          <w:color w:val="FF0000"/>
        </w:rPr>
      </w:pPr>
      <w:r w:rsidRPr="00E126D3">
        <w:rPr>
          <w:rFonts w:asciiTheme="minorBidi" w:hAnsiTheme="minorBidi" w:cstheme="minorBidi"/>
          <w:color w:val="FF0000"/>
        </w:rPr>
        <w:t>Increasing the cap rock thickness reduced leakage and increased leak time, as seen when comparing Trials 1 and 2 and Trials 3 and 4, where thicker caps led to slower and less extensive leaks.</w:t>
      </w:r>
    </w:p>
    <w:p w14:paraId="79593D60" w14:textId="77777777" w:rsidR="00845E86" w:rsidRPr="00E126D3" w:rsidRDefault="004047DF">
      <w:pPr>
        <w:pStyle w:val="Heading3"/>
        <w:keepNext w:val="0"/>
        <w:keepLines w:val="0"/>
        <w:spacing w:before="280"/>
        <w:rPr>
          <w:rFonts w:asciiTheme="minorBidi" w:hAnsiTheme="minorBidi" w:cstheme="minorBidi"/>
          <w:color w:val="000000"/>
          <w:sz w:val="22"/>
          <w:szCs w:val="22"/>
        </w:rPr>
      </w:pPr>
      <w:bookmarkStart w:id="12" w:name="_ix5y6c7iepuc" w:colFirst="0" w:colLast="0"/>
      <w:bookmarkEnd w:id="12"/>
      <w:r w:rsidRPr="00E126D3">
        <w:rPr>
          <w:rFonts w:asciiTheme="minorBidi" w:hAnsiTheme="minorBidi" w:cstheme="minorBidi"/>
          <w:color w:val="000000"/>
          <w:sz w:val="22"/>
          <w:szCs w:val="22"/>
        </w:rPr>
        <w:t>4. Which material worked best as a cap rock? Why?</w:t>
      </w:r>
    </w:p>
    <w:p w14:paraId="79593D61" w14:textId="77777777" w:rsidR="00845E86" w:rsidRPr="00E126D3" w:rsidRDefault="004047DF">
      <w:pPr>
        <w:ind w:left="720"/>
        <w:rPr>
          <w:rFonts w:asciiTheme="minorBidi" w:hAnsiTheme="minorBidi" w:cstheme="minorBidi"/>
          <w:color w:val="FF0000"/>
        </w:rPr>
      </w:pPr>
      <w:r w:rsidRPr="00E126D3">
        <w:rPr>
          <w:rFonts w:asciiTheme="minorBidi" w:hAnsiTheme="minorBidi" w:cstheme="minorBidi"/>
          <w:color w:val="FF0000"/>
        </w:rPr>
        <w:t>Clay worked best as a cap rock because it is less permeable, which allowed it to effectively block and slow the movement of gas and liquid, reducing leakage across all trials.</w:t>
      </w:r>
    </w:p>
    <w:p w14:paraId="79593D63" w14:textId="77777777" w:rsidR="00845E86" w:rsidRPr="00E126D3" w:rsidRDefault="004047DF">
      <w:pPr>
        <w:pStyle w:val="Heading2"/>
        <w:keepNext w:val="0"/>
        <w:keepLines w:val="0"/>
        <w:spacing w:after="80"/>
        <w:rPr>
          <w:rFonts w:asciiTheme="minorBidi" w:hAnsiTheme="minorBidi" w:cstheme="minorBidi"/>
          <w:b/>
          <w:bCs/>
          <w:sz w:val="22"/>
          <w:szCs w:val="22"/>
        </w:rPr>
      </w:pPr>
      <w:bookmarkStart w:id="13" w:name="_a55i0kevowi4" w:colFirst="0" w:colLast="0"/>
      <w:bookmarkStart w:id="14" w:name="_wdxyqb6bb087" w:colFirst="0" w:colLast="0"/>
      <w:bookmarkEnd w:id="13"/>
      <w:bookmarkEnd w:id="14"/>
      <w:r w:rsidRPr="00E126D3">
        <w:rPr>
          <w:rFonts w:asciiTheme="minorBidi" w:hAnsiTheme="minorBidi" w:cstheme="minorBidi"/>
          <w:b/>
          <w:bCs/>
          <w:sz w:val="22"/>
          <w:szCs w:val="22"/>
        </w:rPr>
        <w:lastRenderedPageBreak/>
        <w:t>Part 4: Redesign</w:t>
      </w:r>
    </w:p>
    <w:p w14:paraId="79593D64" w14:textId="77777777" w:rsidR="00845E86" w:rsidRPr="00E126D3" w:rsidRDefault="004047DF">
      <w:pPr>
        <w:pStyle w:val="Heading3"/>
        <w:keepNext w:val="0"/>
        <w:keepLines w:val="0"/>
        <w:spacing w:before="280"/>
        <w:rPr>
          <w:rFonts w:asciiTheme="minorBidi" w:hAnsiTheme="minorBidi" w:cstheme="minorBidi"/>
          <w:color w:val="000000"/>
          <w:sz w:val="22"/>
          <w:szCs w:val="22"/>
        </w:rPr>
      </w:pPr>
      <w:bookmarkStart w:id="15" w:name="_s00ieb5bkr6g" w:colFirst="0" w:colLast="0"/>
      <w:bookmarkEnd w:id="15"/>
      <w:r w:rsidRPr="00E126D3">
        <w:rPr>
          <w:rFonts w:asciiTheme="minorBidi" w:hAnsiTheme="minorBidi" w:cstheme="minorBidi"/>
          <w:color w:val="000000"/>
          <w:sz w:val="22"/>
          <w:szCs w:val="22"/>
        </w:rPr>
        <w:t xml:space="preserve">What ONE change will you make? </w:t>
      </w:r>
    </w:p>
    <w:p w14:paraId="79593D65" w14:textId="77777777" w:rsidR="00845E86" w:rsidRPr="00E126D3" w:rsidRDefault="004047DF">
      <w:pPr>
        <w:spacing w:before="240" w:after="240"/>
        <w:ind w:left="720"/>
        <w:rPr>
          <w:rFonts w:asciiTheme="minorBidi" w:hAnsiTheme="minorBidi" w:cstheme="minorBidi"/>
          <w:color w:val="FF0000"/>
        </w:rPr>
      </w:pPr>
      <w:r w:rsidRPr="00E126D3">
        <w:rPr>
          <w:rFonts w:asciiTheme="minorBidi" w:hAnsiTheme="minorBidi" w:cstheme="minorBidi"/>
          <w:color w:val="FF0000"/>
        </w:rPr>
        <w:t>Cap thickness</w:t>
      </w:r>
    </w:p>
    <w:p w14:paraId="79593D66" w14:textId="77777777" w:rsidR="00845E86" w:rsidRPr="00E126D3" w:rsidRDefault="004047DF">
      <w:pPr>
        <w:spacing w:before="240" w:after="240"/>
        <w:ind w:left="720"/>
        <w:rPr>
          <w:rFonts w:asciiTheme="minorBidi" w:hAnsiTheme="minorBidi" w:cstheme="minorBidi"/>
          <w:color w:val="FF0000"/>
        </w:rPr>
      </w:pPr>
      <w:r w:rsidRPr="00E126D3">
        <w:rPr>
          <w:rFonts w:asciiTheme="minorBidi" w:hAnsiTheme="minorBidi" w:cstheme="minorBidi"/>
          <w:color w:val="FF0000"/>
        </w:rPr>
        <w:t>Explanation: Increasing the cap rock thickness would help reduce leakage and increase the time before the gas escapes, as thicker clay caps in Trials 2 and 4 showed better performance compared to thinner caps in Trials 1 and 3.</w:t>
      </w:r>
    </w:p>
    <w:p w14:paraId="79593D67" w14:textId="77777777" w:rsidR="00845E86" w:rsidRPr="00E126D3" w:rsidRDefault="004047DF">
      <w:pPr>
        <w:pStyle w:val="Heading2"/>
        <w:keepNext w:val="0"/>
        <w:keepLines w:val="0"/>
        <w:spacing w:after="80"/>
        <w:rPr>
          <w:rFonts w:asciiTheme="minorBidi" w:hAnsiTheme="minorBidi" w:cstheme="minorBidi"/>
          <w:b/>
          <w:bCs/>
          <w:sz w:val="22"/>
          <w:szCs w:val="22"/>
        </w:rPr>
      </w:pPr>
      <w:bookmarkStart w:id="16" w:name="_85j6yvabglxi" w:colFirst="0" w:colLast="0"/>
      <w:bookmarkEnd w:id="16"/>
      <w:r w:rsidRPr="00E126D3">
        <w:rPr>
          <w:rFonts w:asciiTheme="minorBidi" w:hAnsiTheme="minorBidi" w:cstheme="minorBidi"/>
          <w:b/>
          <w:bCs/>
          <w:sz w:val="22"/>
          <w:szCs w:val="22"/>
        </w:rPr>
        <w:t>Part 5: Reflection</w:t>
      </w:r>
    </w:p>
    <w:p w14:paraId="79593D68" w14:textId="77777777" w:rsidR="00845E86" w:rsidRPr="00E126D3" w:rsidRDefault="004047DF">
      <w:pPr>
        <w:pStyle w:val="Heading3"/>
        <w:keepNext w:val="0"/>
        <w:keepLines w:val="0"/>
        <w:spacing w:before="280"/>
        <w:rPr>
          <w:rFonts w:asciiTheme="minorBidi" w:hAnsiTheme="minorBidi" w:cstheme="minorBidi"/>
          <w:color w:val="000000"/>
          <w:sz w:val="22"/>
          <w:szCs w:val="22"/>
        </w:rPr>
      </w:pPr>
      <w:bookmarkStart w:id="17" w:name="_snk6bt599y1x" w:colFirst="0" w:colLast="0"/>
      <w:bookmarkEnd w:id="17"/>
      <w:r w:rsidRPr="00E126D3">
        <w:rPr>
          <w:rFonts w:asciiTheme="minorBidi" w:hAnsiTheme="minorBidi" w:cstheme="minorBidi"/>
          <w:color w:val="000000"/>
          <w:sz w:val="22"/>
          <w:szCs w:val="22"/>
        </w:rPr>
        <w:t>1. What trade-offs did you observe between storage and leakage?</w:t>
      </w:r>
    </w:p>
    <w:p w14:paraId="79593D69" w14:textId="77777777" w:rsidR="00845E86" w:rsidRPr="00E126D3" w:rsidRDefault="004047DF">
      <w:pPr>
        <w:ind w:left="720"/>
        <w:rPr>
          <w:rFonts w:asciiTheme="minorBidi" w:hAnsiTheme="minorBidi" w:cstheme="minorBidi"/>
          <w:color w:val="FF0000"/>
        </w:rPr>
      </w:pPr>
      <w:r w:rsidRPr="00E126D3">
        <w:rPr>
          <w:rFonts w:asciiTheme="minorBidi" w:hAnsiTheme="minorBidi" w:cstheme="minorBidi"/>
          <w:color w:val="FF0000"/>
        </w:rPr>
        <w:t>Using more porous materials like gravel allowed for more gas storage, but it also caused faster and wider leakage. Thicker or less permeable caps slowed leakage but limited how quickly the gas could be injected or distributed.</w:t>
      </w:r>
    </w:p>
    <w:p w14:paraId="79593D6A" w14:textId="77777777" w:rsidR="00845E86" w:rsidRPr="00E126D3" w:rsidRDefault="004047DF">
      <w:pPr>
        <w:pStyle w:val="Heading3"/>
        <w:keepNext w:val="0"/>
        <w:keepLines w:val="0"/>
        <w:spacing w:before="280"/>
        <w:rPr>
          <w:rFonts w:asciiTheme="minorBidi" w:hAnsiTheme="minorBidi" w:cstheme="minorBidi"/>
          <w:color w:val="000000"/>
          <w:sz w:val="22"/>
          <w:szCs w:val="22"/>
        </w:rPr>
      </w:pPr>
      <w:bookmarkStart w:id="18" w:name="_h46waqwl14sr" w:colFirst="0" w:colLast="0"/>
      <w:bookmarkEnd w:id="18"/>
      <w:r w:rsidRPr="00E126D3">
        <w:rPr>
          <w:rFonts w:asciiTheme="minorBidi" w:hAnsiTheme="minorBidi" w:cstheme="minorBidi"/>
          <w:color w:val="000000"/>
          <w:sz w:val="22"/>
          <w:szCs w:val="22"/>
        </w:rPr>
        <w:t>2. What are two limitations of this model compared to real underground CO</w:t>
      </w:r>
      <w:r w:rsidRPr="00E126D3">
        <w:rPr>
          <w:rFonts w:ascii="Cambria Math" w:hAnsi="Cambria Math" w:cs="Cambria Math"/>
          <w:color w:val="000000"/>
          <w:sz w:val="22"/>
          <w:szCs w:val="22"/>
        </w:rPr>
        <w:t>₂</w:t>
      </w:r>
      <w:r w:rsidRPr="00E126D3">
        <w:rPr>
          <w:rFonts w:asciiTheme="minorBidi" w:hAnsiTheme="minorBidi" w:cstheme="minorBidi"/>
          <w:color w:val="000000"/>
          <w:sz w:val="22"/>
          <w:szCs w:val="22"/>
        </w:rPr>
        <w:t xml:space="preserve"> storage?</w:t>
      </w:r>
    </w:p>
    <w:p w14:paraId="79593D6B" w14:textId="77777777" w:rsidR="00845E86" w:rsidRPr="00E126D3" w:rsidRDefault="004047DF">
      <w:pPr>
        <w:ind w:left="720"/>
        <w:rPr>
          <w:rFonts w:asciiTheme="minorBidi" w:hAnsiTheme="minorBidi" w:cstheme="minorBidi"/>
          <w:color w:val="FF0000"/>
        </w:rPr>
      </w:pPr>
      <w:r w:rsidRPr="00E126D3">
        <w:rPr>
          <w:rFonts w:asciiTheme="minorBidi" w:hAnsiTheme="minorBidi" w:cstheme="minorBidi"/>
          <w:color w:val="FF0000"/>
        </w:rPr>
        <w:t>First, the model does not simulate the high pressures and temperatures found deep underground. Second, it cannot replicate long-term behavior such as rock fractures, chemical reactions, or supercritical CO</w:t>
      </w:r>
      <w:r w:rsidRPr="00E126D3">
        <w:rPr>
          <w:rFonts w:ascii="Cambria Math" w:hAnsi="Cambria Math" w:cs="Cambria Math"/>
          <w:color w:val="FF0000"/>
        </w:rPr>
        <w:t>₂</w:t>
      </w:r>
      <w:r w:rsidRPr="00E126D3">
        <w:rPr>
          <w:rFonts w:asciiTheme="minorBidi" w:hAnsiTheme="minorBidi" w:cstheme="minorBidi"/>
          <w:color w:val="FF0000"/>
        </w:rPr>
        <w:t xml:space="preserve"> flow.</w:t>
      </w:r>
    </w:p>
    <w:p w14:paraId="79593D6C" w14:textId="77777777" w:rsidR="00845E86" w:rsidRPr="00E126D3" w:rsidRDefault="00845E86">
      <w:pPr>
        <w:ind w:left="720"/>
        <w:rPr>
          <w:rFonts w:asciiTheme="minorBidi" w:hAnsiTheme="minorBidi" w:cstheme="minorBidi"/>
          <w:color w:val="FF0000"/>
        </w:rPr>
      </w:pPr>
    </w:p>
    <w:p w14:paraId="79593D6D" w14:textId="77777777" w:rsidR="00845E86" w:rsidRPr="00E126D3" w:rsidRDefault="004047DF">
      <w:pPr>
        <w:pStyle w:val="Heading3"/>
        <w:keepNext w:val="0"/>
        <w:keepLines w:val="0"/>
        <w:spacing w:before="0"/>
        <w:rPr>
          <w:rFonts w:asciiTheme="minorBidi" w:hAnsiTheme="minorBidi" w:cstheme="minorBidi"/>
          <w:color w:val="000000"/>
          <w:sz w:val="22"/>
          <w:szCs w:val="22"/>
        </w:rPr>
      </w:pPr>
      <w:bookmarkStart w:id="19" w:name="_mxr7vhqdhe1o" w:colFirst="0" w:colLast="0"/>
      <w:bookmarkEnd w:id="19"/>
      <w:r w:rsidRPr="00E126D3">
        <w:rPr>
          <w:rFonts w:asciiTheme="minorBidi" w:hAnsiTheme="minorBidi" w:cstheme="minorBidi"/>
          <w:color w:val="000000"/>
          <w:sz w:val="22"/>
          <w:szCs w:val="22"/>
        </w:rPr>
        <w:t>3. How might engineers monitor leaks underground?</w:t>
      </w:r>
    </w:p>
    <w:p w14:paraId="79593D6E" w14:textId="77777777" w:rsidR="00845E86" w:rsidRPr="00E126D3" w:rsidRDefault="004047DF">
      <w:pPr>
        <w:pStyle w:val="Heading3"/>
        <w:keepNext w:val="0"/>
        <w:keepLines w:val="0"/>
        <w:spacing w:before="0"/>
        <w:ind w:left="720"/>
        <w:rPr>
          <w:rFonts w:asciiTheme="minorBidi" w:hAnsiTheme="minorBidi" w:cstheme="minorBidi"/>
          <w:sz w:val="22"/>
          <w:szCs w:val="22"/>
        </w:rPr>
      </w:pPr>
      <w:bookmarkStart w:id="20" w:name="_jonqr1wes0ea" w:colFirst="0" w:colLast="0"/>
      <w:bookmarkEnd w:id="20"/>
      <w:r w:rsidRPr="00E126D3">
        <w:rPr>
          <w:rFonts w:asciiTheme="minorBidi" w:hAnsiTheme="minorBidi" w:cstheme="minorBidi"/>
          <w:color w:val="FF0000"/>
          <w:sz w:val="22"/>
          <w:szCs w:val="22"/>
        </w:rPr>
        <w:t>Engineers could monitor leaks using pressure sensors, soil or air gas detectors, seismic monitoring, or satellite and remote sensing technologies to detect gas escaping from storage sites.</w:t>
      </w:r>
    </w:p>
    <w:sectPr w:rsidR="00845E86" w:rsidRPr="00E126D3">
      <w:headerReference w:type="default"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2DC235" w14:textId="77777777" w:rsidR="004D0BB8" w:rsidRDefault="004D0BB8">
      <w:pPr>
        <w:spacing w:line="240" w:lineRule="auto"/>
      </w:pPr>
      <w:r>
        <w:separator/>
      </w:r>
    </w:p>
  </w:endnote>
  <w:endnote w:type="continuationSeparator" w:id="0">
    <w:p w14:paraId="5E86C4D9" w14:textId="77777777" w:rsidR="004D0BB8" w:rsidRDefault="004D0B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44803DC3-5788-9F4D-ABCA-0BA0743A1AE4}"/>
    <w:embedBold r:id="rId2" w:fontKey="{A0CB37E1-30D0-BF42-8115-E5FE614B2CA1}"/>
    <w:embedItalic r:id="rId3" w:fontKey="{1D432240-7AFE-2B4D-AADE-B01AC0BD6213}"/>
  </w:font>
  <w:font w:name="Times New Roman">
    <w:panose1 w:val="02020603050405020304"/>
    <w:charset w:val="00"/>
    <w:family w:val="roman"/>
    <w:pitch w:val="variable"/>
    <w:sig w:usb0="E0002EFF" w:usb1="C000785B" w:usb2="00000009" w:usb3="00000000" w:csb0="000001FF" w:csb1="00000000"/>
    <w:embedRegular r:id="rId4" w:fontKey="{F7E0ABEF-129E-DF42-8161-9C0597E54928}"/>
  </w:font>
  <w:font w:name="Cambria Math">
    <w:panose1 w:val="02040503050406030204"/>
    <w:charset w:val="00"/>
    <w:family w:val="roman"/>
    <w:pitch w:val="variable"/>
    <w:sig w:usb0="E00002FF" w:usb1="420024FF" w:usb2="00000000" w:usb3="00000000" w:csb0="0000019F" w:csb1="00000000"/>
    <w:embedRegular r:id="rId5" w:fontKey="{E9233C3A-4C0A-9246-8130-00D961AF6927}"/>
  </w:font>
  <w:font w:name="Open Sans">
    <w:panose1 w:val="020B0606030504020204"/>
    <w:charset w:val="00"/>
    <w:family w:val="auto"/>
    <w:pitch w:val="variable"/>
    <w:sig w:usb0="E00002FF" w:usb1="4000201B" w:usb2="00000028" w:usb3="00000000" w:csb0="0000019F" w:csb1="00000000"/>
    <w:embedRegular r:id="rId6" w:fontKey="{B67F04A2-CE12-5E4E-8426-4A4B2B63CCF5}"/>
  </w:font>
  <w:font w:name="Calibri">
    <w:panose1 w:val="020F0502020204030204"/>
    <w:charset w:val="00"/>
    <w:family w:val="swiss"/>
    <w:pitch w:val="variable"/>
    <w:sig w:usb0="E4002EFF" w:usb1="C200247B" w:usb2="00000009" w:usb3="00000000" w:csb0="000001FF" w:csb1="00000000"/>
    <w:embedRegular r:id="rId7" w:fontKey="{4E13569E-F3D9-A743-AAAC-B4A84B38E04C}"/>
  </w:font>
  <w:font w:name="Cambria">
    <w:panose1 w:val="02040503050406030204"/>
    <w:charset w:val="00"/>
    <w:family w:val="roman"/>
    <w:pitch w:val="variable"/>
    <w:sig w:usb0="E00006FF" w:usb1="420024FF" w:usb2="02000000" w:usb3="00000000" w:csb0="0000019F" w:csb1="00000000"/>
    <w:embedRegular r:id="rId8" w:fontKey="{E9BF31A1-E4EE-9744-9D22-10B010AAB3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FFF61F" w14:textId="77777777" w:rsidR="00C90763" w:rsidRDefault="00C90763" w:rsidP="00C90763">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137E29E1" wp14:editId="6A196903">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7A91E198" w14:textId="77777777" w:rsidR="00C90763" w:rsidRDefault="00C90763" w:rsidP="00C90763">
    <w:pPr>
      <w:tabs>
        <w:tab w:val="left" w:pos="6710"/>
      </w:tabs>
      <w:ind w:left="-720" w:right="-720"/>
      <w:rPr>
        <w:rFonts w:ascii="Open Sans" w:eastAsia="Open Sans" w:hAnsi="Open Sans" w:cs="Open Sans"/>
        <w:color w:val="6091BA"/>
        <w:sz w:val="16"/>
        <w:szCs w:val="16"/>
      </w:rPr>
    </w:pPr>
  </w:p>
  <w:p w14:paraId="054B59A2" w14:textId="46BEAC2F" w:rsidR="00C90763" w:rsidRDefault="00C90763" w:rsidP="00C90763">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Rock Solid Solutions: An Underground CO</w:t>
    </w:r>
    <w:r w:rsidRPr="004B1B6E">
      <w:rPr>
        <w:rFonts w:ascii="Open Sans" w:eastAsia="Open Sans" w:hAnsi="Open Sans" w:cs="Open Sans"/>
        <w:color w:val="6091BA"/>
        <w:sz w:val="16"/>
        <w:szCs w:val="16"/>
        <w:u w:val="single"/>
        <w:vertAlign w:val="subscript"/>
      </w:rPr>
      <w:t>2</w:t>
    </w:r>
    <w:r>
      <w:rPr>
        <w:rFonts w:ascii="Open Sans" w:eastAsia="Open Sans" w:hAnsi="Open Sans" w:cs="Open Sans"/>
        <w:color w:val="6091BA"/>
        <w:sz w:val="16"/>
        <w:szCs w:val="16"/>
        <w:u w:val="single"/>
      </w:rPr>
      <w:t xml:space="preserve"> Storage Engineering Challenge Activity – Design 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0BB52F" w14:textId="77777777" w:rsidR="004D0BB8" w:rsidRDefault="004D0BB8">
      <w:pPr>
        <w:spacing w:line="240" w:lineRule="auto"/>
      </w:pPr>
      <w:r>
        <w:separator/>
      </w:r>
    </w:p>
  </w:footnote>
  <w:footnote w:type="continuationSeparator" w:id="0">
    <w:p w14:paraId="295B596E" w14:textId="77777777" w:rsidR="004D0BB8" w:rsidRDefault="004D0B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E74492" w14:textId="77777777" w:rsidR="00A1586F" w:rsidRPr="00592453" w:rsidRDefault="00A1586F" w:rsidP="00A1586F">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79593D6F" w14:textId="6624E161" w:rsidR="00845E86" w:rsidRDefault="00845E86"/>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E86"/>
    <w:rsid w:val="00010493"/>
    <w:rsid w:val="00263E81"/>
    <w:rsid w:val="003D6F1D"/>
    <w:rsid w:val="003E1382"/>
    <w:rsid w:val="004047DF"/>
    <w:rsid w:val="004B1B6E"/>
    <w:rsid w:val="004C3E85"/>
    <w:rsid w:val="004D0BB8"/>
    <w:rsid w:val="00543302"/>
    <w:rsid w:val="005A5FFB"/>
    <w:rsid w:val="006537D5"/>
    <w:rsid w:val="00845E86"/>
    <w:rsid w:val="00A06CD2"/>
    <w:rsid w:val="00A1586F"/>
    <w:rsid w:val="00A472A1"/>
    <w:rsid w:val="00B9310B"/>
    <w:rsid w:val="00C90763"/>
    <w:rsid w:val="00E00ECC"/>
    <w:rsid w:val="00E126D3"/>
    <w:rsid w:val="00E12E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3CF9"/>
  <w15:docId w15:val="{2FE67A8A-4DB6-4B28-81F8-A62D903B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C90763"/>
    <w:pPr>
      <w:tabs>
        <w:tab w:val="center" w:pos="4680"/>
        <w:tab w:val="right" w:pos="9360"/>
      </w:tabs>
      <w:spacing w:line="240" w:lineRule="auto"/>
    </w:pPr>
  </w:style>
  <w:style w:type="character" w:customStyle="1" w:styleId="HeaderChar">
    <w:name w:val="Header Char"/>
    <w:basedOn w:val="DefaultParagraphFont"/>
    <w:link w:val="Header"/>
    <w:uiPriority w:val="99"/>
    <w:rsid w:val="00C90763"/>
  </w:style>
  <w:style w:type="paragraph" w:styleId="Footer">
    <w:name w:val="footer"/>
    <w:basedOn w:val="Normal"/>
    <w:link w:val="FooterChar"/>
    <w:uiPriority w:val="99"/>
    <w:unhideWhenUsed/>
    <w:rsid w:val="00C90763"/>
    <w:pPr>
      <w:tabs>
        <w:tab w:val="center" w:pos="4680"/>
        <w:tab w:val="right" w:pos="9360"/>
      </w:tabs>
      <w:spacing w:line="240" w:lineRule="auto"/>
    </w:pPr>
  </w:style>
  <w:style w:type="character" w:customStyle="1" w:styleId="FooterChar">
    <w:name w:val="Footer Char"/>
    <w:basedOn w:val="DefaultParagraphFont"/>
    <w:link w:val="Footer"/>
    <w:uiPriority w:val="99"/>
    <w:rsid w:val="00C90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448</Words>
  <Characters>2557</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12</cp:revision>
  <dcterms:created xsi:type="dcterms:W3CDTF">2026-05-15T18:47:00Z</dcterms:created>
  <dcterms:modified xsi:type="dcterms:W3CDTF">2026-07-29T19:25:00Z</dcterms:modified>
</cp:coreProperties>
</file>