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4FC7" w14:textId="36820D0A" w:rsidR="00C8691A" w:rsidRPr="006576ED" w:rsidRDefault="0082393C" w:rsidP="006576ED">
      <w:pPr>
        <w:pStyle w:val="Normal1"/>
        <w:jc w:val="center"/>
        <w:rPr>
          <w:b/>
          <w:sz w:val="36"/>
          <w:szCs w:val="36"/>
        </w:rPr>
      </w:pPr>
      <w:r w:rsidRPr="006576ED">
        <w:rPr>
          <w:b/>
          <w:sz w:val="36"/>
          <w:szCs w:val="36"/>
        </w:rPr>
        <w:t>Water Cycle</w:t>
      </w:r>
      <w:r w:rsidR="00C8691A" w:rsidRPr="006576ED">
        <w:rPr>
          <w:b/>
          <w:sz w:val="36"/>
          <w:szCs w:val="36"/>
        </w:rPr>
        <w:t xml:space="preserve"> Worksheet</w:t>
      </w:r>
      <w:r w:rsidR="006576ED">
        <w:rPr>
          <w:b/>
          <w:sz w:val="36"/>
          <w:szCs w:val="36"/>
        </w:rPr>
        <w:t xml:space="preserve"> </w:t>
      </w:r>
      <w:r w:rsidR="006576ED" w:rsidRPr="006576ED">
        <w:rPr>
          <w:b/>
          <w:color w:val="FF0000"/>
          <w:sz w:val="36"/>
          <w:szCs w:val="36"/>
        </w:rPr>
        <w:t>Answer Key</w:t>
      </w:r>
    </w:p>
    <w:p w14:paraId="25431847" w14:textId="77777777" w:rsidR="00C8691A" w:rsidRDefault="00C8691A" w:rsidP="00C8691A">
      <w:pPr>
        <w:pStyle w:val="Normal1"/>
      </w:pPr>
    </w:p>
    <w:p w14:paraId="0AB182F1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F8FD3D" w14:textId="6DCD8E1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b/>
          <w:bCs/>
          <w:color w:val="000000"/>
          <w:lang w:val="en-US"/>
        </w:rPr>
        <w:t>Group roles: There are three people in your expert group.</w:t>
      </w:r>
      <w:r w:rsidR="0041773F">
        <w:rPr>
          <w:rFonts w:eastAsia="Times New Roman"/>
          <w:b/>
          <w:bCs/>
          <w:color w:val="000000"/>
          <w:lang w:val="en-US"/>
        </w:rPr>
        <w:t xml:space="preserve"> </w:t>
      </w:r>
      <w:r w:rsidRPr="0082393C">
        <w:rPr>
          <w:rFonts w:eastAsia="Times New Roman"/>
          <w:b/>
          <w:bCs/>
          <w:color w:val="000000"/>
          <w:lang w:val="en-US"/>
        </w:rPr>
        <w:t xml:space="preserve"> Each member should choose one of these roles to make sure your group is working productively:</w:t>
      </w:r>
    </w:p>
    <w:p w14:paraId="2917F503" w14:textId="77777777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Timer - keeps track of time and keeps the group work moving forward</w:t>
      </w:r>
    </w:p>
    <w:p w14:paraId="171F447E" w14:textId="77777777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Reader - reads the instructions and rubrics for the group</w:t>
      </w:r>
    </w:p>
    <w:p w14:paraId="2593456E" w14:textId="01D1014B" w:rsidR="0082393C" w:rsidRPr="0082393C" w:rsidRDefault="0082393C" w:rsidP="0082393C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Ambassador - asks questions that the group is unsure of.</w:t>
      </w:r>
      <w:r w:rsidR="0041773F">
        <w:rPr>
          <w:rFonts w:eastAsia="Times New Roman"/>
          <w:color w:val="000000"/>
          <w:lang w:val="en-US"/>
        </w:rPr>
        <w:t xml:space="preserve"> </w:t>
      </w:r>
    </w:p>
    <w:p w14:paraId="1DDB5485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4637B4" w14:textId="0C71A583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color w:val="000000"/>
          <w:lang w:val="en-US"/>
        </w:rPr>
        <w:t>Watch</w:t>
      </w:r>
      <w:r w:rsidR="00A1477E" w:rsidRPr="00A1477E">
        <w:rPr>
          <w:rFonts w:eastAsia="Times New Roman"/>
          <w:lang w:val="en-US"/>
        </w:rPr>
        <w:t xml:space="preserve"> this video</w:t>
      </w:r>
      <w:r w:rsidRPr="0082393C">
        <w:rPr>
          <w:rFonts w:eastAsia="Times New Roman"/>
          <w:color w:val="000000"/>
          <w:lang w:val="en-US"/>
        </w:rPr>
        <w:t xml:space="preserve"> </w:t>
      </w:r>
      <w:r w:rsidR="0041773F">
        <w:rPr>
          <w:rFonts w:eastAsia="Times New Roman"/>
          <w:color w:val="000000"/>
          <w:lang w:val="en-US"/>
        </w:rPr>
        <w:t>(</w:t>
      </w:r>
      <w:hyperlink r:id="rId7" w:history="1">
        <w:r w:rsidR="0041773F" w:rsidRPr="007538B0">
          <w:rPr>
            <w:rStyle w:val="Hyperlink"/>
            <w:rFonts w:eastAsia="Times New Roman"/>
            <w:lang w:val="en-US"/>
          </w:rPr>
          <w:t>https://www.youtube.com/watch?v=bdnUWRmCMD8</w:t>
        </w:r>
      </w:hyperlink>
      <w:r w:rsidR="0041773F">
        <w:rPr>
          <w:rFonts w:eastAsia="Times New Roman"/>
          <w:color w:val="000000"/>
          <w:lang w:val="en-US"/>
        </w:rPr>
        <w:t xml:space="preserve">) </w:t>
      </w:r>
      <w:r w:rsidRPr="0082393C">
        <w:rPr>
          <w:rFonts w:eastAsia="Times New Roman"/>
          <w:color w:val="000000"/>
          <w:lang w:val="en-US"/>
        </w:rPr>
        <w:t xml:space="preserve">together as a team to introduce human impact on the water cycle, then read the information provided </w:t>
      </w:r>
      <w:r w:rsidRPr="00A1477E">
        <w:rPr>
          <w:rFonts w:eastAsia="Times New Roman"/>
          <w:lang w:val="en-US"/>
        </w:rPr>
        <w:t xml:space="preserve">on </w:t>
      </w:r>
      <w:r w:rsidR="00A1477E" w:rsidRPr="00A1477E">
        <w:rPr>
          <w:rFonts w:eastAsia="Times New Roman"/>
          <w:lang w:val="en-US"/>
        </w:rPr>
        <w:t>this link</w:t>
      </w:r>
      <w:r w:rsidRPr="00A1477E">
        <w:rPr>
          <w:rFonts w:eastAsia="Times New Roman"/>
          <w:lang w:val="en-US"/>
        </w:rPr>
        <w:t xml:space="preserve"> </w:t>
      </w:r>
      <w:r w:rsidR="0041773F">
        <w:rPr>
          <w:rFonts w:eastAsia="Times New Roman"/>
          <w:color w:val="000000"/>
          <w:lang w:val="en-US"/>
        </w:rPr>
        <w:t>(</w:t>
      </w:r>
      <w:hyperlink r:id="rId8" w:history="1">
        <w:r w:rsidR="0041773F" w:rsidRPr="007538B0">
          <w:rPr>
            <w:rStyle w:val="Hyperlink"/>
            <w:rFonts w:eastAsia="Times New Roman"/>
            <w:lang w:val="en-US"/>
          </w:rPr>
          <w:t>https://www.noaa.gov/education/resource-collections/freshwater/water-cycle</w:t>
        </w:r>
      </w:hyperlink>
      <w:r w:rsidR="0041773F">
        <w:rPr>
          <w:rFonts w:eastAsia="Times New Roman"/>
          <w:color w:val="000000"/>
          <w:lang w:val="en-US"/>
        </w:rPr>
        <w:t xml:space="preserve">) </w:t>
      </w:r>
      <w:r w:rsidRPr="0082393C">
        <w:rPr>
          <w:rFonts w:eastAsia="Times New Roman"/>
          <w:color w:val="000000"/>
          <w:lang w:val="en-US"/>
        </w:rPr>
        <w:t>to learn about the water biogeochemical cycle and answer the questions below.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If needed, additional research links are provided at the bottom of this doc</w:t>
      </w:r>
      <w:r w:rsidR="0041773F">
        <w:rPr>
          <w:rFonts w:eastAsia="Times New Roman"/>
          <w:color w:val="000000"/>
          <w:lang w:val="en-US"/>
        </w:rPr>
        <w:t>ument</w:t>
      </w:r>
      <w:r w:rsidRPr="0082393C">
        <w:rPr>
          <w:rFonts w:eastAsia="Times New Roman"/>
          <w:color w:val="000000"/>
          <w:lang w:val="en-US"/>
        </w:rPr>
        <w:t>.</w:t>
      </w:r>
    </w:p>
    <w:p w14:paraId="5AD3AF82" w14:textId="7EE7525A" w:rsidR="0082393C" w:rsidRPr="0082393C" w:rsidRDefault="0041773F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eastAsia="Times New Roman"/>
          <w:color w:val="000000"/>
          <w:lang w:val="en-US"/>
        </w:rPr>
        <w:t xml:space="preserve"> </w:t>
      </w:r>
    </w:p>
    <w:p w14:paraId="0600F423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color w:val="000000"/>
          <w:lang w:val="en-US"/>
        </w:rPr>
        <w:t>Answer these questions individually and then discuss them with your group.</w:t>
      </w:r>
    </w:p>
    <w:p w14:paraId="6DA28807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What is a biogeochemical cycle?</w:t>
      </w:r>
    </w:p>
    <w:p w14:paraId="26BF1C1B" w14:textId="16179F73" w:rsidR="0082393C" w:rsidRPr="0082393C" w:rsidRDefault="009B1416" w:rsidP="0082393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color w:val="FF0000"/>
        </w:rPr>
        <w:t>Biogeochemical cycles are the pathways a substance takes in the ecosystem as it moves between being in the environment, then being in a living thing, and then back to being in the environment.</w:t>
      </w:r>
      <w:r w:rsidR="0082393C"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0CA60CDB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When does water move from a biotic factor to an abiotic factor?</w:t>
      </w:r>
    </w:p>
    <w:p w14:paraId="53F336DD" w14:textId="0B4F36A4" w:rsidR="0082393C" w:rsidRPr="0082393C" w:rsidRDefault="0041773F" w:rsidP="00A1477E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73F">
        <w:rPr>
          <w:color w:val="FF0000"/>
        </w:rPr>
        <w:t>Water moves from a biotic factor into an abiotic factor when it leaves a plant during transpiration or when it leaves an animal in their sweat, urine, or water vapor from exhaling.</w:t>
      </w:r>
      <w:r w:rsidR="0082393C"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48CA99B" w14:textId="77777777" w:rsidR="0082393C" w:rsidRPr="0082393C" w:rsidRDefault="0082393C" w:rsidP="0082393C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When does water move from an abiotic factor to a biotic factor?</w:t>
      </w:r>
    </w:p>
    <w:p w14:paraId="2B4BF78C" w14:textId="7425B078" w:rsidR="0041773F" w:rsidRPr="0041773F" w:rsidRDefault="0041773F" w:rsidP="00A1477E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73F">
        <w:rPr>
          <w:color w:val="FF0000"/>
        </w:rPr>
        <w:t xml:space="preserve">Water moves from an abiotic factor into a biotic factor when it gets taken up by the roots of a </w:t>
      </w:r>
      <w:r w:rsidR="00A1477E" w:rsidRPr="0041773F">
        <w:rPr>
          <w:color w:val="FF0000"/>
        </w:rPr>
        <w:t>plant or</w:t>
      </w:r>
      <w:r w:rsidRPr="0041773F">
        <w:rPr>
          <w:color w:val="FF0000"/>
        </w:rPr>
        <w:t xml:space="preserve"> is </w:t>
      </w:r>
      <w:r w:rsidR="00A1477E">
        <w:rPr>
          <w:color w:val="FF0000"/>
        </w:rPr>
        <w:t>consumed</w:t>
      </w:r>
      <w:r w:rsidRPr="0041773F">
        <w:rPr>
          <w:color w:val="FF0000"/>
        </w:rPr>
        <w:t xml:space="preserve"> by an animal.</w:t>
      </w:r>
    </w:p>
    <w:p w14:paraId="4729AF69" w14:textId="77777777" w:rsidR="0041773F" w:rsidRDefault="0041773F" w:rsidP="0041773F">
      <w:pPr>
        <w:pStyle w:val="ListParagraph"/>
        <w:rPr>
          <w:rFonts w:eastAsia="Times New Roman"/>
          <w:color w:val="000000"/>
          <w:lang w:val="en-US"/>
        </w:rPr>
      </w:pPr>
    </w:p>
    <w:p w14:paraId="26DC7AC3" w14:textId="4994A7C0" w:rsidR="0082393C" w:rsidRPr="0082393C" w:rsidRDefault="0082393C" w:rsidP="00A1477E">
      <w:pPr>
        <w:pStyle w:val="ListParagraph"/>
        <w:numPr>
          <w:ilvl w:val="0"/>
          <w:numId w:val="21"/>
        </w:numPr>
        <w:rPr>
          <w:rFonts w:eastAsia="Times New Roman"/>
          <w:color w:val="000000"/>
          <w:lang w:val="en-US"/>
        </w:rPr>
      </w:pPr>
      <w:r w:rsidRPr="0082393C">
        <w:rPr>
          <w:rFonts w:eastAsia="Times New Roman"/>
          <w:color w:val="000000"/>
          <w:lang w:val="en-US"/>
        </w:rPr>
        <w:t>As a group, draw a picture of the water cycle. Each group member should contribute to the poster, for example: one member draws the images, one member writes the labels, one member draws the arrows.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Arrows showing the movement of water in your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poster should be drawn in blue.</w:t>
      </w:r>
      <w:r w:rsidR="0041773F">
        <w:rPr>
          <w:rFonts w:eastAsia="Times New Roman"/>
          <w:color w:val="000000"/>
          <w:lang w:val="en-US"/>
        </w:rPr>
        <w:t xml:space="preserve"> </w:t>
      </w:r>
      <w:r w:rsidRPr="0082393C">
        <w:rPr>
          <w:rFonts w:eastAsia="Times New Roman"/>
          <w:color w:val="000000"/>
          <w:lang w:val="en-US"/>
        </w:rPr>
        <w:t>The poster should include:</w:t>
      </w:r>
    </w:p>
    <w:p w14:paraId="735E644D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Label the following terms on your poster: evaporation, condensation, precipitation, surface runoff, transpiration, ground water, root uptake</w:t>
      </w:r>
    </w:p>
    <w:p w14:paraId="073AD989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The following images should be shown on your poster: plants, animals, ocean/lake (please add more images as you see fit)</w:t>
      </w:r>
    </w:p>
    <w:p w14:paraId="77B7FE1C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Identify water moving from a biotic factor to an abiotic factor</w:t>
      </w:r>
    </w:p>
    <w:p w14:paraId="689C71DA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Identify water moving from an abiotic factor to a biotic factor</w:t>
      </w:r>
    </w:p>
    <w:p w14:paraId="54C8B7CC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333FF3C3" w14:textId="77777777" w:rsidR="0082393C" w:rsidRPr="00A1477E" w:rsidRDefault="0082393C" w:rsidP="00A1477E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Blue arrows showing the flow of water through the cycle</w:t>
      </w:r>
    </w:p>
    <w:p w14:paraId="377753D6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62D829" w14:textId="77777777" w:rsidR="009B1416" w:rsidRDefault="0082393C" w:rsidP="009B1416">
      <w:pPr>
        <w:pStyle w:val="NormalWeb"/>
        <w:spacing w:before="0" w:beforeAutospacing="0" w:after="0" w:afterAutospacing="0"/>
      </w:pPr>
      <w:r w:rsidRPr="0082393C">
        <w:lastRenderedPageBreak/>
        <w:br/>
      </w:r>
      <w:r w:rsidR="009B1416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85D4800" wp14:editId="6DA00429">
            <wp:extent cx="5810250" cy="7743825"/>
            <wp:effectExtent l="0" t="0" r="0" b="9525"/>
            <wp:docPr id="2" name="Picture 2" descr="A white board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oard with writing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7C42" w14:textId="550B94EE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9DE807" w14:textId="5D834256" w:rsidR="0041773F" w:rsidRPr="00A1477E" w:rsidRDefault="0082393C" w:rsidP="00A1477E">
      <w:pPr>
        <w:pStyle w:val="ListParagraph"/>
        <w:numPr>
          <w:ilvl w:val="0"/>
          <w:numId w:val="21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 xml:space="preserve">Answer </w:t>
      </w:r>
      <w:r w:rsidR="0041773F">
        <w:rPr>
          <w:rFonts w:eastAsia="Times New Roman"/>
          <w:color w:val="000000"/>
          <w:lang w:val="en-US"/>
        </w:rPr>
        <w:t>the following</w:t>
      </w:r>
      <w:r w:rsidR="0041773F" w:rsidRPr="00A1477E">
        <w:rPr>
          <w:rFonts w:eastAsia="Times New Roman"/>
          <w:color w:val="000000"/>
          <w:lang w:val="en-US"/>
        </w:rPr>
        <w:t xml:space="preserve"> </w:t>
      </w:r>
      <w:r w:rsidRPr="00A1477E">
        <w:rPr>
          <w:rFonts w:eastAsia="Times New Roman"/>
          <w:color w:val="000000"/>
          <w:lang w:val="en-US"/>
        </w:rPr>
        <w:t>questions individually and then discuss your ideas with your group.</w:t>
      </w:r>
    </w:p>
    <w:p w14:paraId="51B7EE64" w14:textId="63B43D2A" w:rsidR="0082393C" w:rsidRPr="00A1477E" w:rsidRDefault="0082393C" w:rsidP="00A1477E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 xml:space="preserve">Describe how a building/structure could fit into the water cycle - you have creative </w:t>
      </w:r>
      <w:r w:rsidR="00A1477E" w:rsidRPr="00A1477E">
        <w:rPr>
          <w:rFonts w:eastAsia="Times New Roman"/>
          <w:color w:val="000000"/>
          <w:lang w:val="en-US"/>
        </w:rPr>
        <w:t>license;</w:t>
      </w:r>
      <w:r w:rsidRPr="00A1477E">
        <w:rPr>
          <w:rFonts w:eastAsia="Times New Roman"/>
          <w:color w:val="000000"/>
          <w:lang w:val="en-US"/>
        </w:rPr>
        <w:t xml:space="preserve"> this can</w:t>
      </w:r>
      <w:r w:rsidR="006576ED" w:rsidRPr="00A1477E">
        <w:rPr>
          <w:rFonts w:eastAsia="Times New Roman"/>
          <w:color w:val="000000"/>
          <w:lang w:val="en-US"/>
        </w:rPr>
        <w:t xml:space="preserve"> be realistic or hypothetical. </w:t>
      </w:r>
      <w:r w:rsidRPr="00A1477E">
        <w:rPr>
          <w:rFonts w:eastAsia="Times New Roman"/>
          <w:color w:val="000000"/>
          <w:lang w:val="en-US"/>
        </w:rPr>
        <w:t>You should have at least 3 examples in the description. </w:t>
      </w:r>
    </w:p>
    <w:p w14:paraId="08974A9E" w14:textId="30D9335F" w:rsidR="0082393C" w:rsidRDefault="009B1416" w:rsidP="00A1477E">
      <w:pPr>
        <w:spacing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color w:val="FF0000"/>
        </w:rPr>
        <w:t>Answers vary</w:t>
      </w:r>
    </w:p>
    <w:p w14:paraId="05FBE6F0" w14:textId="77777777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751CA5" w14:textId="77777777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BAE1B6" w14:textId="2BD72A0E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6171CBA5" w14:textId="0F94BD9A" w:rsidR="0082393C" w:rsidRPr="00A1477E" w:rsidRDefault="0082393C" w:rsidP="00A1477E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Write an example and explanation for at least 3 ways humans can reduce their impact on the water cycle.</w:t>
      </w:r>
      <w:r w:rsidR="0041773F" w:rsidRPr="00A1477E">
        <w:rPr>
          <w:rFonts w:eastAsia="Times New Roman"/>
          <w:color w:val="000000"/>
          <w:lang w:val="en-US"/>
        </w:rPr>
        <w:t xml:space="preserve"> </w:t>
      </w:r>
      <w:r w:rsidRPr="00A1477E">
        <w:rPr>
          <w:rFonts w:eastAsia="Times New Roman"/>
          <w:color w:val="000000"/>
          <w:lang w:val="en-US"/>
        </w:rPr>
        <w:t>How does your building design decrease human impact on the water cycle?</w:t>
      </w:r>
    </w:p>
    <w:p w14:paraId="5B65B9FB" w14:textId="583A870C" w:rsidR="009B1416" w:rsidRPr="009B1416" w:rsidRDefault="009B1416" w:rsidP="00A1477E">
      <w:pPr>
        <w:pStyle w:val="NormalWeb"/>
        <w:spacing w:before="0" w:beforeAutospacing="0" w:after="0" w:afterAutospacing="0"/>
        <w:ind w:left="720" w:firstLine="360"/>
      </w:pPr>
      <w:r w:rsidRPr="009B1416">
        <w:rPr>
          <w:rFonts w:ascii="Arial" w:hAnsi="Arial" w:cs="Arial"/>
          <w:color w:val="FF0000"/>
          <w:sz w:val="22"/>
          <w:szCs w:val="22"/>
        </w:rPr>
        <w:t>Possible answers include:</w:t>
      </w:r>
    </w:p>
    <w:p w14:paraId="689CB589" w14:textId="368438AF" w:rsidR="009B1416" w:rsidRPr="009B1416" w:rsidRDefault="009B1416" w:rsidP="00A1477E">
      <w:pPr>
        <w:spacing w:line="240" w:lineRule="auto"/>
        <w:ind w:left="720" w:firstLine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1416">
        <w:rPr>
          <w:rFonts w:eastAsia="Times New Roman"/>
          <w:color w:val="FF0000"/>
          <w:lang w:val="en-US"/>
        </w:rPr>
        <w:t xml:space="preserve">Conserve water - this will depend on the type of building </w:t>
      </w:r>
      <w:r w:rsidR="00A1477E" w:rsidRPr="009B1416">
        <w:rPr>
          <w:rFonts w:eastAsia="Times New Roman"/>
          <w:color w:val="FF0000"/>
          <w:lang w:val="en-US"/>
        </w:rPr>
        <w:t>students’</w:t>
      </w:r>
      <w:r w:rsidRPr="009B1416">
        <w:rPr>
          <w:rFonts w:eastAsia="Times New Roman"/>
          <w:color w:val="FF0000"/>
          <w:lang w:val="en-US"/>
        </w:rPr>
        <w:t xml:space="preserve"> design</w:t>
      </w:r>
    </w:p>
    <w:p w14:paraId="5EED436D" w14:textId="1F28F1EA" w:rsidR="009B1416" w:rsidRPr="009B1416" w:rsidRDefault="009B1416" w:rsidP="00A1477E">
      <w:pP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1416">
        <w:rPr>
          <w:rFonts w:eastAsia="Times New Roman"/>
          <w:color w:val="FF0000"/>
          <w:lang w:val="en-US"/>
        </w:rPr>
        <w:t xml:space="preserve">Green infrastructure to help water back into the soil instead of </w:t>
      </w:r>
      <w:r w:rsidR="00A1477E" w:rsidRPr="009B1416">
        <w:rPr>
          <w:rFonts w:eastAsia="Times New Roman"/>
          <w:color w:val="FF0000"/>
          <w:lang w:val="en-US"/>
        </w:rPr>
        <w:t>running</w:t>
      </w:r>
      <w:r w:rsidRPr="009B1416">
        <w:rPr>
          <w:rFonts w:eastAsia="Times New Roman"/>
          <w:color w:val="FF0000"/>
          <w:lang w:val="en-US"/>
        </w:rPr>
        <w:t xml:space="preserve"> off - permeable sidewalks, rain barrels, rain gardens</w:t>
      </w:r>
    </w:p>
    <w:p w14:paraId="5218958C" w14:textId="4F4093B3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A30F87" w14:textId="5097AA46" w:rsid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6C1F90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2DEF7B" w14:textId="37726521" w:rsidR="0082393C" w:rsidRPr="00A1477E" w:rsidRDefault="0082393C" w:rsidP="00A1477E">
      <w:pPr>
        <w:pStyle w:val="ListParagraph"/>
        <w:numPr>
          <w:ilvl w:val="1"/>
          <w:numId w:val="21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A1477E">
        <w:rPr>
          <w:rFonts w:eastAsia="Times New Roman"/>
          <w:color w:val="000000"/>
          <w:lang w:val="en-US"/>
        </w:rPr>
        <w:t>If possible, identify any Intersections between the water cycle and other cycles.</w:t>
      </w:r>
    </w:p>
    <w:p w14:paraId="77D1DF43" w14:textId="23F32826" w:rsidR="0082393C" w:rsidRDefault="009B1416" w:rsidP="00A1477E">
      <w:pPr>
        <w:spacing w:after="24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color w:val="FF0000"/>
        </w:rPr>
        <w:t xml:space="preserve">Possible connections: the burning of fossil fuel releases nitrogen oxides which cause acid rain, </w:t>
      </w:r>
      <w:r w:rsidR="00A1477E">
        <w:rPr>
          <w:color w:val="FF0000"/>
        </w:rPr>
        <w:t>nitrogen,</w:t>
      </w:r>
      <w:r>
        <w:rPr>
          <w:color w:val="FF0000"/>
        </w:rPr>
        <w:t xml:space="preserve"> and phosphorus from fertilizer wash into rivers, go to the sea and cause dead zones.</w:t>
      </w:r>
    </w:p>
    <w:p w14:paraId="28F213DE" w14:textId="69F0F2FB" w:rsidR="0082393C" w:rsidRDefault="0082393C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A66BD9" w14:textId="77777777" w:rsidR="0082393C" w:rsidRPr="0082393C" w:rsidRDefault="0082393C" w:rsidP="008239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6F1735" w14:textId="77777777" w:rsidR="0082393C" w:rsidRPr="0082393C" w:rsidRDefault="0082393C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393C">
        <w:rPr>
          <w:rFonts w:eastAsia="Times New Roman"/>
          <w:color w:val="000000"/>
          <w:lang w:val="en-US"/>
        </w:rPr>
        <w:t>Links for extra water cycle research:</w:t>
      </w:r>
    </w:p>
    <w:p w14:paraId="45DA2E7C" w14:textId="77777777" w:rsidR="0082393C" w:rsidRPr="0082393C" w:rsidRDefault="00000000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82393C" w:rsidRPr="0082393C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82393C" w:rsidRPr="0082393C">
        <w:rPr>
          <w:rFonts w:eastAsia="Times New Roman"/>
          <w:color w:val="000000"/>
          <w:lang w:val="en-US"/>
        </w:rPr>
        <w:t> </w:t>
      </w:r>
    </w:p>
    <w:p w14:paraId="5E3629E8" w14:textId="77777777" w:rsidR="0082393C" w:rsidRPr="0082393C" w:rsidRDefault="00000000" w:rsidP="008239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1" w:history="1">
        <w:r w:rsidR="0082393C" w:rsidRPr="0082393C">
          <w:rPr>
            <w:rFonts w:eastAsia="Times New Roman"/>
            <w:color w:val="1155CC"/>
            <w:u w:val="single"/>
            <w:lang w:val="en-US"/>
          </w:rPr>
          <w:t>https://openoregon.pressbooks.pub/envirobiology/chapter/3-2-biogeochemical-cycles/</w:t>
        </w:r>
      </w:hyperlink>
      <w:r w:rsidR="0082393C" w:rsidRPr="0082393C">
        <w:rPr>
          <w:rFonts w:eastAsia="Times New Roman"/>
          <w:color w:val="000000"/>
          <w:lang w:val="en-US"/>
        </w:rPr>
        <w:t> </w:t>
      </w:r>
    </w:p>
    <w:p w14:paraId="614C5915" w14:textId="77777777" w:rsidR="005C4DD6" w:rsidRPr="00677F12" w:rsidRDefault="005C4DD6" w:rsidP="0082393C">
      <w:pPr>
        <w:pStyle w:val="Normal1"/>
        <w:rPr>
          <w:rFonts w:eastAsia="Open Sans"/>
        </w:rPr>
      </w:pPr>
    </w:p>
    <w:sectPr w:rsidR="005C4DD6" w:rsidRPr="00677F12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64F14" w14:textId="77777777" w:rsidR="007D65A5" w:rsidRDefault="007D65A5">
      <w:pPr>
        <w:spacing w:line="240" w:lineRule="auto"/>
      </w:pPr>
      <w:r>
        <w:separator/>
      </w:r>
    </w:p>
  </w:endnote>
  <w:endnote w:type="continuationSeparator" w:id="0">
    <w:p w14:paraId="079989AB" w14:textId="77777777" w:rsidR="007D65A5" w:rsidRDefault="007D6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67C20952" w:rsidR="005C4DD6" w:rsidRDefault="00A1477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4C6CD99" wp14:editId="59E2AADF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13297746" w:rsidR="005C4DD6" w:rsidRDefault="006576ED" w:rsidP="006576E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Water Cycle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53D8" w14:textId="77777777" w:rsidR="007D65A5" w:rsidRDefault="007D65A5">
      <w:pPr>
        <w:spacing w:line="240" w:lineRule="auto"/>
      </w:pPr>
      <w:r>
        <w:separator/>
      </w:r>
    </w:p>
  </w:footnote>
  <w:footnote w:type="continuationSeparator" w:id="0">
    <w:p w14:paraId="0A79ABE4" w14:textId="77777777" w:rsidR="007D65A5" w:rsidRDefault="007D65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341046BC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41773F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E0D"/>
    <w:multiLevelType w:val="multilevel"/>
    <w:tmpl w:val="28AA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8321F"/>
    <w:multiLevelType w:val="hybridMultilevel"/>
    <w:tmpl w:val="1F4C1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AFD1A73"/>
    <w:multiLevelType w:val="multilevel"/>
    <w:tmpl w:val="ED0E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60A"/>
    <w:multiLevelType w:val="multilevel"/>
    <w:tmpl w:val="3CFE3E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8856AAC"/>
    <w:multiLevelType w:val="multilevel"/>
    <w:tmpl w:val="172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196292"/>
    <w:multiLevelType w:val="hybridMultilevel"/>
    <w:tmpl w:val="A8962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B050A"/>
    <w:multiLevelType w:val="hybridMultilevel"/>
    <w:tmpl w:val="DB3AD8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45680F"/>
    <w:multiLevelType w:val="multilevel"/>
    <w:tmpl w:val="CB2E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6AF3166"/>
    <w:multiLevelType w:val="multilevel"/>
    <w:tmpl w:val="A93C0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6F91E57"/>
    <w:multiLevelType w:val="multilevel"/>
    <w:tmpl w:val="6E2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302FD"/>
    <w:multiLevelType w:val="multilevel"/>
    <w:tmpl w:val="9FA4E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E07295"/>
    <w:multiLevelType w:val="multilevel"/>
    <w:tmpl w:val="415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720787"/>
    <w:multiLevelType w:val="multilevel"/>
    <w:tmpl w:val="0E3C6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6510361">
    <w:abstractNumId w:val="21"/>
  </w:num>
  <w:num w:numId="2" w16cid:durableId="1315405563">
    <w:abstractNumId w:val="9"/>
  </w:num>
  <w:num w:numId="3" w16cid:durableId="1689872234">
    <w:abstractNumId w:val="15"/>
  </w:num>
  <w:num w:numId="4" w16cid:durableId="1687780343">
    <w:abstractNumId w:val="7"/>
  </w:num>
  <w:num w:numId="5" w16cid:durableId="1363437907">
    <w:abstractNumId w:val="13"/>
  </w:num>
  <w:num w:numId="6" w16cid:durableId="989407116">
    <w:abstractNumId w:val="4"/>
  </w:num>
  <w:num w:numId="7" w16cid:durableId="1073430620">
    <w:abstractNumId w:val="5"/>
  </w:num>
  <w:num w:numId="8" w16cid:durableId="1060982101">
    <w:abstractNumId w:val="17"/>
  </w:num>
  <w:num w:numId="9" w16cid:durableId="85929067">
    <w:abstractNumId w:val="3"/>
  </w:num>
  <w:num w:numId="10" w16cid:durableId="1001158583">
    <w:abstractNumId w:val="2"/>
  </w:num>
  <w:num w:numId="11" w16cid:durableId="1045713975">
    <w:abstractNumId w:val="19"/>
  </w:num>
  <w:num w:numId="12" w16cid:durableId="947546366">
    <w:abstractNumId w:val="18"/>
    <w:lvlOverride w:ilvl="0">
      <w:lvl w:ilvl="0">
        <w:numFmt w:val="decimal"/>
        <w:lvlText w:val="%1."/>
        <w:lvlJc w:val="left"/>
      </w:lvl>
    </w:lvlOverride>
  </w:num>
  <w:num w:numId="13" w16cid:durableId="1277912262">
    <w:abstractNumId w:val="20"/>
    <w:lvlOverride w:ilvl="0">
      <w:lvl w:ilvl="0">
        <w:numFmt w:val="decimal"/>
        <w:lvlText w:val="%1."/>
        <w:lvlJc w:val="left"/>
      </w:lvl>
    </w:lvlOverride>
  </w:num>
  <w:num w:numId="14" w16cid:durableId="1166243354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327252428">
    <w:abstractNumId w:val="16"/>
  </w:num>
  <w:num w:numId="16" w16cid:durableId="284584848">
    <w:abstractNumId w:val="6"/>
    <w:lvlOverride w:ilvl="0">
      <w:lvl w:ilvl="0">
        <w:numFmt w:val="decimal"/>
        <w:lvlText w:val="%1."/>
        <w:lvlJc w:val="left"/>
      </w:lvl>
    </w:lvlOverride>
  </w:num>
  <w:num w:numId="17" w16cid:durableId="1216547201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201208563">
    <w:abstractNumId w:val="0"/>
  </w:num>
  <w:num w:numId="19" w16cid:durableId="492380399">
    <w:abstractNumId w:val="8"/>
  </w:num>
  <w:num w:numId="20" w16cid:durableId="256862799">
    <w:abstractNumId w:val="12"/>
  </w:num>
  <w:num w:numId="21" w16cid:durableId="98840149">
    <w:abstractNumId w:val="10"/>
  </w:num>
  <w:num w:numId="22" w16cid:durableId="1432965655">
    <w:abstractNumId w:val="1"/>
  </w:num>
  <w:num w:numId="23" w16cid:durableId="924459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3A2C"/>
    <w:rsid w:val="00154C51"/>
    <w:rsid w:val="0041773F"/>
    <w:rsid w:val="005C4DD6"/>
    <w:rsid w:val="006576ED"/>
    <w:rsid w:val="00677F12"/>
    <w:rsid w:val="006C41D3"/>
    <w:rsid w:val="007D65A5"/>
    <w:rsid w:val="0082393C"/>
    <w:rsid w:val="00871A0A"/>
    <w:rsid w:val="0088534A"/>
    <w:rsid w:val="009B1416"/>
    <w:rsid w:val="00A1477E"/>
    <w:rsid w:val="00BC6178"/>
    <w:rsid w:val="00BE3412"/>
    <w:rsid w:val="00BF422D"/>
    <w:rsid w:val="00C8691A"/>
    <w:rsid w:val="00C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2393C"/>
    <w:rPr>
      <w:color w:val="0000FF"/>
      <w:u w:val="single"/>
    </w:rPr>
  </w:style>
  <w:style w:type="paragraph" w:styleId="Revision">
    <w:name w:val="Revision"/>
    <w:hidden/>
    <w:uiPriority w:val="99"/>
    <w:semiHidden/>
    <w:rsid w:val="0041773F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7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4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1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aa.gov/education/resource-collections/freshwater/water-cycl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dnUWRmCMD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oregon.pressbooks.pub/envirobiology/chapter/3-2-biogeochemical-cycl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ourses.lumenlearning.com/biology2xmaster/chapter/biogeochemical-cycl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2022-05-06T02:30:00Z</dcterms:created>
  <dcterms:modified xsi:type="dcterms:W3CDTF">2023-01-30T20:49:00Z</dcterms:modified>
</cp:coreProperties>
</file>