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DCE" w:rsidRDefault="008006D9" w:rsidP="008006D9">
      <w:pPr>
        <w:pStyle w:val="Numbered"/>
        <w:tabs>
          <w:tab w:val="clear" w:pos="360"/>
        </w:tabs>
        <w:jc w:val="center"/>
        <w:rPr>
          <w:b/>
          <w:sz w:val="32"/>
          <w:szCs w:val="32"/>
        </w:rPr>
      </w:pPr>
      <w:r w:rsidRPr="00D16ED5">
        <w:rPr>
          <w:rFonts w:ascii="Arial" w:hAnsi="Arial" w:cs="Arial"/>
          <w:b/>
          <w:bCs/>
          <w:sz w:val="32"/>
        </w:rPr>
        <w:t xml:space="preserve">Powerful Pulleys: </w:t>
      </w:r>
      <w:r>
        <w:rPr>
          <w:rFonts w:ascii="Arial" w:hAnsi="Arial" w:cs="Arial"/>
          <w:b/>
          <w:bCs/>
          <w:sz w:val="32"/>
        </w:rPr>
        <w:t xml:space="preserve">The Power of </w:t>
      </w:r>
      <w:r w:rsidRPr="00D16ED5">
        <w:rPr>
          <w:rFonts w:ascii="Arial" w:hAnsi="Arial" w:cs="Arial"/>
          <w:b/>
          <w:bCs/>
          <w:sz w:val="32"/>
        </w:rPr>
        <w:t>Mechanical Advantage Activity –</w:t>
      </w:r>
      <w:r>
        <w:rPr>
          <w:rFonts w:ascii="Arial" w:hAnsi="Arial" w:cs="Arial"/>
          <w:b/>
          <w:bCs/>
          <w:sz w:val="32"/>
        </w:rPr>
        <w:t xml:space="preserve"> </w:t>
      </w:r>
      <w:r w:rsidR="005C578D" w:rsidRPr="008006D9">
        <w:rPr>
          <w:rFonts w:ascii="Arial" w:hAnsi="Arial" w:cs="Arial"/>
          <w:b/>
          <w:bCs/>
          <w:sz w:val="32"/>
        </w:rPr>
        <w:t xml:space="preserve">Pulley Setup </w:t>
      </w:r>
      <w:r w:rsidR="002D1DCE" w:rsidRPr="008006D9">
        <w:rPr>
          <w:rFonts w:ascii="Arial" w:hAnsi="Arial" w:cs="Arial"/>
          <w:b/>
          <w:bCs/>
          <w:sz w:val="32"/>
        </w:rPr>
        <w:t xml:space="preserve">Assembly Instructions </w:t>
      </w:r>
    </w:p>
    <w:p w:rsidR="002D1DCE" w:rsidRDefault="002D1DCE" w:rsidP="002D1DCE">
      <w:pPr>
        <w:rPr>
          <w:sz w:val="24"/>
          <w:szCs w:val="24"/>
        </w:rPr>
      </w:pPr>
    </w:p>
    <w:p w:rsidR="006C4EFE" w:rsidRDefault="00845083" w:rsidP="00845083">
      <w:pPr>
        <w:spacing w:before="240"/>
        <w:rPr>
          <w:sz w:val="24"/>
          <w:szCs w:val="24"/>
        </w:rPr>
      </w:pPr>
      <w:r>
        <w:rPr>
          <w:sz w:val="24"/>
          <w:szCs w:val="24"/>
        </w:rPr>
        <w:t>Today you are going</w:t>
      </w:r>
      <w:r w:rsidR="002D1DCE">
        <w:rPr>
          <w:sz w:val="24"/>
          <w:szCs w:val="24"/>
        </w:rPr>
        <w:t xml:space="preserve"> to build your very own </w:t>
      </w:r>
      <w:r w:rsidR="006C4EFE">
        <w:rPr>
          <w:sz w:val="24"/>
          <w:szCs w:val="24"/>
        </w:rPr>
        <w:t>LEGO</w:t>
      </w:r>
      <w:r w:rsidR="008006D9">
        <w:rPr>
          <w:sz w:val="24"/>
          <w:szCs w:val="24"/>
        </w:rPr>
        <w:t>®</w:t>
      </w:r>
      <w:r w:rsidR="006C4EFE">
        <w:rPr>
          <w:sz w:val="24"/>
          <w:szCs w:val="24"/>
        </w:rPr>
        <w:t xml:space="preserve"> pulley setup.</w:t>
      </w:r>
      <w:r>
        <w:rPr>
          <w:sz w:val="24"/>
          <w:szCs w:val="24"/>
        </w:rPr>
        <w:t xml:space="preserve"> The following step-by-step instructions will guide you through the process.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6C4EFE" w:rsidRPr="005436D1" w:rsidTr="005436D1">
        <w:tc>
          <w:tcPr>
            <w:tcW w:w="8856" w:type="dxa"/>
            <w:shd w:val="clear" w:color="auto" w:fill="auto"/>
          </w:tcPr>
          <w:p w:rsidR="006C4EFE" w:rsidRPr="008006D9" w:rsidRDefault="008006D9" w:rsidP="008006D9">
            <w:pPr>
              <w:pStyle w:val="Header"/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Assembly of LEGO® M</w:t>
            </w:r>
            <w:r w:rsidR="006C4EFE" w:rsidRPr="008006D9">
              <w:rPr>
                <w:rFonts w:ascii="Arial" w:hAnsi="Arial" w:cs="Arial"/>
                <w:b/>
                <w:bCs/>
              </w:rPr>
              <w:t>odules</w:t>
            </w:r>
          </w:p>
          <w:p w:rsidR="006C4EFE" w:rsidRPr="005436D1" w:rsidRDefault="006C4EFE" w:rsidP="005436D1">
            <w:pPr>
              <w:pStyle w:val="ColorfulList-Accent11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Follow the two separa</w:t>
            </w:r>
            <w:r w:rsidR="008006D9">
              <w:rPr>
                <w:sz w:val="24"/>
                <w:szCs w:val="24"/>
              </w:rPr>
              <w:t>te building instructions using two</w:t>
            </w:r>
            <w:r w:rsidRPr="005436D1">
              <w:rPr>
                <w:sz w:val="24"/>
                <w:szCs w:val="24"/>
              </w:rPr>
              <w:t xml:space="preserve"> LEGO</w:t>
            </w:r>
            <w:r w:rsidR="008006D9">
              <w:rPr>
                <w:sz w:val="24"/>
                <w:szCs w:val="24"/>
              </w:rPr>
              <w:t>®</w:t>
            </w:r>
            <w:r w:rsidRPr="005436D1">
              <w:rPr>
                <w:sz w:val="24"/>
                <w:szCs w:val="24"/>
              </w:rPr>
              <w:t xml:space="preserve"> Education Kits.  The instructions are in </w:t>
            </w:r>
            <w:r w:rsidR="008006D9">
              <w:rPr>
                <w:sz w:val="24"/>
                <w:szCs w:val="24"/>
              </w:rPr>
              <w:t>.</w:t>
            </w:r>
            <w:r w:rsidRPr="005436D1">
              <w:rPr>
                <w:sz w:val="24"/>
                <w:szCs w:val="24"/>
              </w:rPr>
              <w:t>html format, so you will need a web browser to view the files.</w:t>
            </w:r>
          </w:p>
          <w:p w:rsidR="006C4EFE" w:rsidRPr="005436D1" w:rsidRDefault="006C4EFE" w:rsidP="008006D9">
            <w:pPr>
              <w:pStyle w:val="ColorfulList-Accent11"/>
              <w:numPr>
                <w:ilvl w:val="0"/>
                <w:numId w:val="2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 xml:space="preserve">Once assembled, put the modules to the side for </w:t>
            </w:r>
            <w:r w:rsidR="008006D9">
              <w:rPr>
                <w:sz w:val="24"/>
                <w:szCs w:val="24"/>
              </w:rPr>
              <w:t>the time being</w:t>
            </w:r>
            <w:r w:rsidRPr="005436D1">
              <w:rPr>
                <w:sz w:val="24"/>
                <w:szCs w:val="24"/>
              </w:rPr>
              <w:t>.</w:t>
            </w:r>
          </w:p>
        </w:tc>
      </w:tr>
      <w:tr w:rsidR="006C4EFE" w:rsidRPr="005436D1" w:rsidTr="005436D1">
        <w:tc>
          <w:tcPr>
            <w:tcW w:w="8856" w:type="dxa"/>
            <w:shd w:val="clear" w:color="auto" w:fill="auto"/>
          </w:tcPr>
          <w:p w:rsidR="006C4EFE" w:rsidRPr="008006D9" w:rsidRDefault="008006D9" w:rsidP="008006D9">
            <w:pPr>
              <w:pStyle w:val="Header"/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Construction of Mounting P</w:t>
            </w:r>
            <w:r w:rsidR="006C4EFE" w:rsidRPr="008006D9">
              <w:rPr>
                <w:rFonts w:ascii="Arial" w:hAnsi="Arial" w:cs="Arial"/>
                <w:b/>
                <w:bCs/>
              </w:rPr>
              <w:t>ieces</w:t>
            </w:r>
          </w:p>
          <w:p w:rsidR="006C4EFE" w:rsidRPr="005436D1" w:rsidRDefault="006C4EFE" w:rsidP="005436D1">
            <w:pPr>
              <w:pStyle w:val="ColorfulList-Accent11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Gather materials for the constructions process</w:t>
            </w:r>
            <w:r w:rsidR="008006D9">
              <w:rPr>
                <w:sz w:val="24"/>
                <w:szCs w:val="24"/>
              </w:rPr>
              <w:t>:</w:t>
            </w:r>
          </w:p>
          <w:p w:rsidR="00637AA2" w:rsidRDefault="00637AA2" w:rsidP="008006D9">
            <w:pPr>
              <w:numPr>
                <w:ilvl w:val="1"/>
                <w:numId w:val="3"/>
              </w:numPr>
            </w:pPr>
            <w:r>
              <w:t xml:space="preserve">one </w:t>
            </w:r>
            <w:r w:rsidRPr="005436D1">
              <w:t>12” x 20”</w:t>
            </w:r>
            <w:r>
              <w:t xml:space="preserve"> x </w:t>
            </w:r>
            <w:r w:rsidR="006C4EFE" w:rsidRPr="005436D1">
              <w:t xml:space="preserve">¼” thick </w:t>
            </w:r>
            <w:r>
              <w:t xml:space="preserve">piece of </w:t>
            </w:r>
            <w:r w:rsidR="006C4EFE" w:rsidRPr="005436D1">
              <w:t>modeling wood (e.g.</w:t>
            </w:r>
            <w:r w:rsidR="008006D9">
              <w:t>,</w:t>
            </w:r>
            <w:r w:rsidR="006C4EFE" w:rsidRPr="005436D1">
              <w:t xml:space="preserve"> basswood) or Plexiglas</w:t>
            </w:r>
            <w:r w:rsidR="008006D9">
              <w:t>®</w:t>
            </w:r>
            <w:r w:rsidR="006C4EFE" w:rsidRPr="005436D1">
              <w:t xml:space="preserve"> </w:t>
            </w:r>
            <w:r>
              <w:t xml:space="preserve">(at least </w:t>
            </w:r>
            <w:r w:rsidR="006C4EFE" w:rsidRPr="005436D1">
              <w:t xml:space="preserve">large enough to accommodate </w:t>
            </w:r>
            <w:r>
              <w:t xml:space="preserve">the </w:t>
            </w:r>
            <w:r w:rsidR="006C4EFE" w:rsidRPr="005436D1">
              <w:t>mounting template</w:t>
            </w:r>
            <w:r>
              <w:t xml:space="preserve">; </w:t>
            </w:r>
            <w:r w:rsidR="006C4EFE" w:rsidRPr="005436D1">
              <w:t xml:space="preserve">see </w:t>
            </w:r>
            <w:r>
              <w:t>Mounting Template.</w:t>
            </w:r>
            <w:r w:rsidR="006C4EFE" w:rsidRPr="005436D1">
              <w:t>pdf attachment</w:t>
            </w:r>
            <w:r>
              <w:t>)</w:t>
            </w:r>
          </w:p>
          <w:p w:rsidR="008006D9" w:rsidRDefault="00637AA2" w:rsidP="008006D9">
            <w:pPr>
              <w:numPr>
                <w:ilvl w:val="1"/>
                <w:numId w:val="3"/>
              </w:numPr>
            </w:pPr>
            <w:r>
              <w:t xml:space="preserve">one </w:t>
            </w:r>
            <w:r w:rsidR="008006D9" w:rsidRPr="005436D1">
              <w:t>9” x 9”</w:t>
            </w:r>
            <w:r w:rsidR="006C4EFE" w:rsidRPr="005436D1">
              <w:t xml:space="preserve"> </w:t>
            </w:r>
            <w:r>
              <w:t>x ¼” think piece of wood/Plexiglas® (</w:t>
            </w:r>
            <w:r w:rsidR="006C4EFE" w:rsidRPr="005436D1">
              <w:t>for the platform to hold the load)</w:t>
            </w:r>
          </w:p>
          <w:p w:rsidR="008006D9" w:rsidRDefault="008006D9" w:rsidP="008006D9">
            <w:pPr>
              <w:numPr>
                <w:ilvl w:val="1"/>
                <w:numId w:val="3"/>
              </w:numPr>
            </w:pPr>
            <w:r>
              <w:t>Power drill</w:t>
            </w:r>
          </w:p>
          <w:p w:rsidR="008006D9" w:rsidRDefault="008006D9" w:rsidP="008006D9">
            <w:pPr>
              <w:numPr>
                <w:ilvl w:val="1"/>
                <w:numId w:val="3"/>
              </w:numPr>
            </w:pPr>
            <w:r>
              <w:t xml:space="preserve">3/16” diameter </w:t>
            </w:r>
            <w:r w:rsidRPr="00B30188">
              <w:t xml:space="preserve">drill bit </w:t>
            </w:r>
            <w:r>
              <w:t>(</w:t>
            </w:r>
            <w:r w:rsidRPr="00B30188">
              <w:t>appropriate</w:t>
            </w:r>
            <w:r>
              <w:t xml:space="preserve"> for wood and/or Plexiglas</w:t>
            </w:r>
            <w:r w:rsidRPr="008006D9">
              <w:t>®</w:t>
            </w:r>
            <w:r>
              <w:t>)</w:t>
            </w:r>
          </w:p>
          <w:p w:rsidR="006C4EFE" w:rsidRPr="005436D1" w:rsidRDefault="006C4EFE" w:rsidP="008006D9">
            <w:pPr>
              <w:pStyle w:val="ColorfulList-Accent11"/>
              <w:numPr>
                <w:ilvl w:val="0"/>
                <w:numId w:val="3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 xml:space="preserve">Print out the </w:t>
            </w:r>
            <w:r w:rsidR="008006D9">
              <w:rPr>
                <w:sz w:val="24"/>
                <w:szCs w:val="24"/>
              </w:rPr>
              <w:t>Mounting T</w:t>
            </w:r>
            <w:r w:rsidR="008006D9" w:rsidRPr="005436D1">
              <w:rPr>
                <w:sz w:val="24"/>
                <w:szCs w:val="24"/>
              </w:rPr>
              <w:t>emplate</w:t>
            </w:r>
            <w:r w:rsidR="008006D9">
              <w:rPr>
                <w:sz w:val="24"/>
                <w:szCs w:val="24"/>
              </w:rPr>
              <w:t xml:space="preserve"> document</w:t>
            </w:r>
            <w:r w:rsidRPr="005436D1">
              <w:rPr>
                <w:sz w:val="24"/>
                <w:szCs w:val="24"/>
              </w:rPr>
              <w:t>.</w:t>
            </w:r>
          </w:p>
          <w:p w:rsidR="006C4EFE" w:rsidRPr="005436D1" w:rsidRDefault="006C4EFE" w:rsidP="008006D9">
            <w:pPr>
              <w:pStyle w:val="ColorfulList-Accent11"/>
              <w:numPr>
                <w:ilvl w:val="0"/>
                <w:numId w:val="3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Tape down the mounting template onto the 12”</w:t>
            </w:r>
            <w:r w:rsidR="008006D9">
              <w:rPr>
                <w:sz w:val="24"/>
                <w:szCs w:val="24"/>
              </w:rPr>
              <w:t xml:space="preserve"> </w:t>
            </w:r>
            <w:r w:rsidRPr="005436D1">
              <w:rPr>
                <w:sz w:val="24"/>
                <w:szCs w:val="24"/>
              </w:rPr>
              <w:t>x</w:t>
            </w:r>
            <w:r w:rsidR="008006D9">
              <w:rPr>
                <w:sz w:val="24"/>
                <w:szCs w:val="24"/>
              </w:rPr>
              <w:t xml:space="preserve"> </w:t>
            </w:r>
            <w:r w:rsidRPr="005436D1">
              <w:rPr>
                <w:sz w:val="24"/>
                <w:szCs w:val="24"/>
              </w:rPr>
              <w:t>20” piece of wood</w:t>
            </w:r>
            <w:r w:rsidR="008006D9">
              <w:rPr>
                <w:sz w:val="24"/>
                <w:szCs w:val="24"/>
              </w:rPr>
              <w:t>/Plexiglas®</w:t>
            </w:r>
            <w:r w:rsidRPr="005436D1">
              <w:rPr>
                <w:sz w:val="24"/>
                <w:szCs w:val="24"/>
              </w:rPr>
              <w:t>, centering as best as possible.  Orientation is a matter of preference to the user.</w:t>
            </w:r>
          </w:p>
          <w:p w:rsidR="006C4EFE" w:rsidRPr="005436D1" w:rsidRDefault="006C4EFE" w:rsidP="008006D9">
            <w:pPr>
              <w:pStyle w:val="ColorfulList-Accent11"/>
              <w:numPr>
                <w:ilvl w:val="0"/>
                <w:numId w:val="3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Drill 3/16” holes into the indicated positions on the template.</w:t>
            </w:r>
          </w:p>
          <w:p w:rsidR="006C4EFE" w:rsidRPr="005436D1" w:rsidRDefault="006C4EFE" w:rsidP="008006D9">
            <w:pPr>
              <w:pStyle w:val="ColorfulList-Accent11"/>
              <w:numPr>
                <w:ilvl w:val="0"/>
                <w:numId w:val="3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Remove template after all holes are drilled.</w:t>
            </w:r>
          </w:p>
          <w:p w:rsidR="003F661E" w:rsidRPr="005436D1" w:rsidRDefault="003F661E" w:rsidP="008006D9">
            <w:pPr>
              <w:pStyle w:val="ColorfulList-Accent11"/>
              <w:numPr>
                <w:ilvl w:val="0"/>
                <w:numId w:val="3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For the load platform, drill 3/16” holes near the corners of the 9”x9” wood</w:t>
            </w:r>
            <w:r w:rsidR="008006D9">
              <w:rPr>
                <w:sz w:val="24"/>
                <w:szCs w:val="24"/>
              </w:rPr>
              <w:t>/Plexiglas®</w:t>
            </w:r>
            <w:r w:rsidRPr="005436D1">
              <w:rPr>
                <w:sz w:val="24"/>
                <w:szCs w:val="24"/>
              </w:rPr>
              <w:t xml:space="preserve"> platform.</w:t>
            </w:r>
          </w:p>
        </w:tc>
      </w:tr>
      <w:tr w:rsidR="006C4EFE" w:rsidRPr="005436D1" w:rsidTr="005436D1">
        <w:tc>
          <w:tcPr>
            <w:tcW w:w="8856" w:type="dxa"/>
            <w:shd w:val="clear" w:color="auto" w:fill="auto"/>
          </w:tcPr>
          <w:p w:rsidR="006C4EFE" w:rsidRPr="005436D1" w:rsidRDefault="006C4EFE" w:rsidP="008006D9">
            <w:pPr>
              <w:pStyle w:val="Header"/>
              <w:tabs>
                <w:tab w:val="left" w:pos="720"/>
              </w:tabs>
              <w:spacing w:before="120" w:after="120"/>
              <w:rPr>
                <w:sz w:val="32"/>
                <w:szCs w:val="32"/>
              </w:rPr>
            </w:pPr>
            <w:r w:rsidRPr="008006D9">
              <w:rPr>
                <w:rFonts w:ascii="Arial" w:hAnsi="Arial" w:cs="Arial"/>
                <w:b/>
                <w:bCs/>
              </w:rPr>
              <w:t>Programming of LEGO</w:t>
            </w:r>
            <w:r w:rsidR="008006D9">
              <w:rPr>
                <w:rFonts w:ascii="Arial" w:hAnsi="Arial" w:cs="Arial"/>
                <w:b/>
                <w:bCs/>
              </w:rPr>
              <w:t>®</w:t>
            </w:r>
            <w:r w:rsidRPr="008006D9">
              <w:rPr>
                <w:rFonts w:ascii="Arial" w:hAnsi="Arial" w:cs="Arial"/>
                <w:b/>
                <w:bCs/>
              </w:rPr>
              <w:t xml:space="preserve"> </w:t>
            </w:r>
            <w:r w:rsidR="008006D9">
              <w:rPr>
                <w:rFonts w:ascii="Arial" w:hAnsi="Arial" w:cs="Arial"/>
                <w:b/>
                <w:bCs/>
              </w:rPr>
              <w:t>M</w:t>
            </w:r>
            <w:r w:rsidRPr="008006D9">
              <w:rPr>
                <w:rFonts w:ascii="Arial" w:hAnsi="Arial" w:cs="Arial"/>
                <w:b/>
                <w:bCs/>
              </w:rPr>
              <w:t>odule</w:t>
            </w:r>
          </w:p>
          <w:p w:rsidR="006C4EFE" w:rsidRPr="00D2529B" w:rsidRDefault="006C4EFE" w:rsidP="005436D1">
            <w:pPr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D2529B">
              <w:rPr>
                <w:sz w:val="24"/>
                <w:szCs w:val="24"/>
              </w:rPr>
              <w:t xml:space="preserve">Open </w:t>
            </w:r>
            <w:r w:rsidR="008006D9" w:rsidRPr="00D2529B">
              <w:rPr>
                <w:sz w:val="24"/>
                <w:szCs w:val="24"/>
              </w:rPr>
              <w:t xml:space="preserve">the LEGO® MINDSTORMS® </w:t>
            </w:r>
            <w:r w:rsidR="0046688A" w:rsidRPr="0046688A">
              <w:rPr>
                <w:color w:val="FF0000"/>
                <w:sz w:val="24"/>
                <w:szCs w:val="24"/>
              </w:rPr>
              <w:t>EV3</w:t>
            </w:r>
            <w:r w:rsidR="008B74CA">
              <w:rPr>
                <w:sz w:val="24"/>
                <w:szCs w:val="24"/>
              </w:rPr>
              <w:t xml:space="preserve"> pulley_station.ev3</w:t>
            </w:r>
            <w:r w:rsidR="00D2529B" w:rsidRPr="00D2529B">
              <w:rPr>
                <w:sz w:val="24"/>
                <w:szCs w:val="24"/>
              </w:rPr>
              <w:t xml:space="preserve"> </w:t>
            </w:r>
            <w:r w:rsidR="00D2529B">
              <w:t xml:space="preserve">and </w:t>
            </w:r>
            <w:r w:rsidR="008B74CA">
              <w:t>pulley_remote.ev3</w:t>
            </w:r>
            <w:bookmarkStart w:id="0" w:name="_GoBack"/>
            <w:bookmarkEnd w:id="0"/>
            <w:r w:rsidR="00D2529B" w:rsidRPr="00D2529B">
              <w:rPr>
                <w:sz w:val="24"/>
                <w:szCs w:val="24"/>
              </w:rPr>
              <w:t xml:space="preserve"> files </w:t>
            </w:r>
            <w:r w:rsidRPr="00D2529B">
              <w:rPr>
                <w:sz w:val="24"/>
                <w:szCs w:val="24"/>
              </w:rPr>
              <w:t xml:space="preserve">using </w:t>
            </w:r>
            <w:r w:rsidR="0046688A" w:rsidRPr="0046688A">
              <w:rPr>
                <w:color w:val="FF0000"/>
                <w:sz w:val="24"/>
                <w:szCs w:val="24"/>
              </w:rPr>
              <w:t>EV3</w:t>
            </w:r>
            <w:r w:rsidRPr="00D2529B">
              <w:rPr>
                <w:sz w:val="24"/>
                <w:szCs w:val="24"/>
              </w:rPr>
              <w:t xml:space="preserve">-G programming software, which accompanies </w:t>
            </w:r>
            <w:r w:rsidR="00D2529B">
              <w:rPr>
                <w:sz w:val="24"/>
                <w:szCs w:val="24"/>
              </w:rPr>
              <w:t xml:space="preserve">the </w:t>
            </w:r>
            <w:r w:rsidRPr="00D2529B">
              <w:rPr>
                <w:sz w:val="24"/>
                <w:szCs w:val="24"/>
              </w:rPr>
              <w:t>LEGO</w:t>
            </w:r>
            <w:r w:rsidR="00D2529B">
              <w:rPr>
                <w:sz w:val="24"/>
                <w:szCs w:val="24"/>
              </w:rPr>
              <w:t>®</w:t>
            </w:r>
            <w:r w:rsidRPr="00D2529B">
              <w:rPr>
                <w:sz w:val="24"/>
                <w:szCs w:val="24"/>
              </w:rPr>
              <w:t xml:space="preserve"> Education Kits.</w:t>
            </w:r>
          </w:p>
          <w:p w:rsidR="006C4EFE" w:rsidRPr="005436D1" w:rsidRDefault="006C4EFE" w:rsidP="008006D9">
            <w:pPr>
              <w:pStyle w:val="ColorfulList-Accent11"/>
              <w:numPr>
                <w:ilvl w:val="0"/>
                <w:numId w:val="5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 xml:space="preserve">Connect </w:t>
            </w:r>
            <w:r w:rsidR="00845083">
              <w:rPr>
                <w:sz w:val="24"/>
                <w:szCs w:val="24"/>
              </w:rPr>
              <w:t xml:space="preserve">the </w:t>
            </w:r>
            <w:r w:rsidR="0046688A" w:rsidRPr="0046688A">
              <w:rPr>
                <w:color w:val="FF0000"/>
                <w:sz w:val="24"/>
                <w:szCs w:val="24"/>
              </w:rPr>
              <w:t>EV3</w:t>
            </w:r>
            <w:r w:rsidRPr="005436D1">
              <w:rPr>
                <w:sz w:val="24"/>
                <w:szCs w:val="24"/>
              </w:rPr>
              <w:t xml:space="preserve"> bricks to the computer using </w:t>
            </w:r>
            <w:r w:rsidR="00D2529B">
              <w:rPr>
                <w:sz w:val="24"/>
                <w:szCs w:val="24"/>
              </w:rPr>
              <w:t xml:space="preserve">a </w:t>
            </w:r>
            <w:r w:rsidRPr="005436D1">
              <w:rPr>
                <w:sz w:val="24"/>
                <w:szCs w:val="24"/>
              </w:rPr>
              <w:t>USB</w:t>
            </w:r>
            <w:r w:rsidR="00D2529B">
              <w:rPr>
                <w:sz w:val="24"/>
                <w:szCs w:val="24"/>
              </w:rPr>
              <w:t xml:space="preserve"> cable,</w:t>
            </w:r>
            <w:r w:rsidRPr="005436D1">
              <w:rPr>
                <w:sz w:val="24"/>
                <w:szCs w:val="24"/>
              </w:rPr>
              <w:t xml:space="preserve"> and download each program to </w:t>
            </w:r>
            <w:r w:rsidR="00D2529B">
              <w:rPr>
                <w:sz w:val="24"/>
                <w:szCs w:val="24"/>
              </w:rPr>
              <w:t>the two</w:t>
            </w:r>
            <w:r w:rsidRPr="005436D1">
              <w:rPr>
                <w:sz w:val="24"/>
                <w:szCs w:val="24"/>
              </w:rPr>
              <w:t xml:space="preserve"> brick</w:t>
            </w:r>
            <w:r w:rsidR="00D2529B">
              <w:rPr>
                <w:sz w:val="24"/>
                <w:szCs w:val="24"/>
              </w:rPr>
              <w:t>s</w:t>
            </w:r>
            <w:r w:rsidRPr="005436D1">
              <w:rPr>
                <w:sz w:val="24"/>
                <w:szCs w:val="24"/>
              </w:rPr>
              <w:t>.</w:t>
            </w:r>
          </w:p>
          <w:p w:rsidR="003F661E" w:rsidRPr="005436D1" w:rsidRDefault="003F661E" w:rsidP="008006D9">
            <w:pPr>
              <w:pStyle w:val="ColorfulList-Accent11"/>
              <w:numPr>
                <w:ilvl w:val="0"/>
                <w:numId w:val="5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Ensure that the bricks are able to successfully run</w:t>
            </w:r>
            <w:r w:rsidR="00D2529B">
              <w:rPr>
                <w:sz w:val="24"/>
                <w:szCs w:val="24"/>
              </w:rPr>
              <w:t xml:space="preserve"> the programs without error. </w:t>
            </w:r>
            <w:r w:rsidRPr="005436D1">
              <w:rPr>
                <w:sz w:val="24"/>
                <w:szCs w:val="24"/>
              </w:rPr>
              <w:t>Motors and button sensors should not be connected to the bricks at this point.</w:t>
            </w:r>
          </w:p>
        </w:tc>
      </w:tr>
      <w:tr w:rsidR="006C4EFE" w:rsidRPr="005436D1" w:rsidTr="005436D1">
        <w:tc>
          <w:tcPr>
            <w:tcW w:w="8856" w:type="dxa"/>
            <w:shd w:val="clear" w:color="auto" w:fill="auto"/>
          </w:tcPr>
          <w:p w:rsidR="006C4EFE" w:rsidRPr="008006D9" w:rsidRDefault="006C4EFE" w:rsidP="008006D9">
            <w:pPr>
              <w:pStyle w:val="Header"/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8006D9">
              <w:rPr>
                <w:rFonts w:ascii="Arial" w:hAnsi="Arial" w:cs="Arial"/>
                <w:b/>
                <w:bCs/>
              </w:rPr>
              <w:t xml:space="preserve">Insertion of </w:t>
            </w:r>
            <w:r w:rsidR="00845083">
              <w:rPr>
                <w:rFonts w:ascii="Arial" w:hAnsi="Arial" w:cs="Arial"/>
                <w:b/>
                <w:bCs/>
              </w:rPr>
              <w:t>Line</w:t>
            </w:r>
            <w:r w:rsidRPr="008006D9">
              <w:rPr>
                <w:rFonts w:ascii="Arial" w:hAnsi="Arial" w:cs="Arial"/>
                <w:b/>
                <w:bCs/>
              </w:rPr>
              <w:t xml:space="preserve"> into LEGO</w:t>
            </w:r>
            <w:r w:rsidR="00D2529B">
              <w:rPr>
                <w:rFonts w:ascii="Arial" w:hAnsi="Arial" w:cs="Arial"/>
                <w:b/>
                <w:bCs/>
              </w:rPr>
              <w:t>®</w:t>
            </w:r>
            <w:r w:rsidRPr="008006D9">
              <w:rPr>
                <w:rFonts w:ascii="Arial" w:hAnsi="Arial" w:cs="Arial"/>
                <w:b/>
                <w:bCs/>
              </w:rPr>
              <w:t xml:space="preserve"> </w:t>
            </w:r>
            <w:r w:rsidR="00D2529B">
              <w:rPr>
                <w:rFonts w:ascii="Arial" w:hAnsi="Arial" w:cs="Arial"/>
                <w:b/>
                <w:bCs/>
              </w:rPr>
              <w:t>M</w:t>
            </w:r>
            <w:r w:rsidRPr="008006D9">
              <w:rPr>
                <w:rFonts w:ascii="Arial" w:hAnsi="Arial" w:cs="Arial"/>
                <w:b/>
                <w:bCs/>
              </w:rPr>
              <w:t>odule</w:t>
            </w:r>
          </w:p>
          <w:p w:rsidR="003F661E" w:rsidRPr="005436D1" w:rsidRDefault="003F661E" w:rsidP="005436D1">
            <w:pPr>
              <w:pStyle w:val="ColorfulList-Accent11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Tie the string/fishing line to the spool of the LEGO</w:t>
            </w:r>
            <w:r w:rsidR="00845083">
              <w:rPr>
                <w:sz w:val="24"/>
                <w:szCs w:val="24"/>
              </w:rPr>
              <w:t>®</w:t>
            </w:r>
            <w:r w:rsidRPr="005436D1">
              <w:rPr>
                <w:sz w:val="24"/>
                <w:szCs w:val="24"/>
              </w:rPr>
              <w:t xml:space="preserve"> pulley module, which is attached to the motors.  Allow enough slack to accommodate the expected height off of the ground.  This will take </w:t>
            </w:r>
            <w:r w:rsidR="00845083">
              <w:rPr>
                <w:sz w:val="24"/>
                <w:szCs w:val="24"/>
              </w:rPr>
              <w:t>assistance from</w:t>
            </w:r>
            <w:r w:rsidRPr="005436D1">
              <w:rPr>
                <w:sz w:val="24"/>
                <w:szCs w:val="24"/>
              </w:rPr>
              <w:t xml:space="preserve"> the instructor.</w:t>
            </w:r>
          </w:p>
          <w:p w:rsidR="00845083" w:rsidRDefault="003F661E" w:rsidP="008006D9">
            <w:pPr>
              <w:pStyle w:val="ColorfulList-Accent11"/>
              <w:numPr>
                <w:ilvl w:val="0"/>
                <w:numId w:val="6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For the load platform, tie string/fishing line of equal lengths to each of the corners</w:t>
            </w:r>
            <w:r w:rsidR="00845083">
              <w:rPr>
                <w:sz w:val="24"/>
                <w:szCs w:val="24"/>
              </w:rPr>
              <w:t>, attaching through the four hol</w:t>
            </w:r>
            <w:r w:rsidRPr="005436D1">
              <w:rPr>
                <w:sz w:val="24"/>
                <w:szCs w:val="24"/>
              </w:rPr>
              <w:t xml:space="preserve">es that were </w:t>
            </w:r>
            <w:r w:rsidR="00845083">
              <w:rPr>
                <w:sz w:val="24"/>
                <w:szCs w:val="24"/>
              </w:rPr>
              <w:t>p</w:t>
            </w:r>
            <w:r w:rsidRPr="005436D1">
              <w:rPr>
                <w:sz w:val="24"/>
                <w:szCs w:val="24"/>
              </w:rPr>
              <w:t>reviously</w:t>
            </w:r>
            <w:r w:rsidR="00845083">
              <w:rPr>
                <w:sz w:val="24"/>
                <w:szCs w:val="24"/>
              </w:rPr>
              <w:t xml:space="preserve"> drilled.</w:t>
            </w:r>
          </w:p>
          <w:p w:rsidR="003F661E" w:rsidRPr="005436D1" w:rsidRDefault="003F661E" w:rsidP="008006D9">
            <w:pPr>
              <w:pStyle w:val="ColorfulList-Accent11"/>
              <w:numPr>
                <w:ilvl w:val="0"/>
                <w:numId w:val="6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lastRenderedPageBreak/>
              <w:t>Tie the opposite end of each string piece to an end of a 2x</w:t>
            </w:r>
            <w:r w:rsidR="00845083">
              <w:rPr>
                <w:sz w:val="24"/>
                <w:szCs w:val="24"/>
              </w:rPr>
              <w:t>9M</w:t>
            </w:r>
            <w:r w:rsidRPr="005436D1">
              <w:rPr>
                <w:sz w:val="24"/>
                <w:szCs w:val="24"/>
              </w:rPr>
              <w:t xml:space="preserve"> LEGO</w:t>
            </w:r>
            <w:r w:rsidR="00845083">
              <w:rPr>
                <w:sz w:val="24"/>
                <w:szCs w:val="24"/>
              </w:rPr>
              <w:t>®</w:t>
            </w:r>
            <w:r w:rsidRPr="005436D1">
              <w:rPr>
                <w:sz w:val="24"/>
                <w:szCs w:val="24"/>
              </w:rPr>
              <w:t xml:space="preserve"> </w:t>
            </w:r>
            <w:r w:rsidR="00845083">
              <w:rPr>
                <w:sz w:val="24"/>
                <w:szCs w:val="24"/>
              </w:rPr>
              <w:t>T</w:t>
            </w:r>
            <w:r w:rsidRPr="005436D1">
              <w:rPr>
                <w:sz w:val="24"/>
                <w:szCs w:val="24"/>
              </w:rPr>
              <w:t>echnic beam (see figure).</w:t>
            </w:r>
          </w:p>
          <w:p w:rsidR="003F661E" w:rsidRPr="005436D1" w:rsidRDefault="008E6C83" w:rsidP="0084508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646805" cy="2732405"/>
                  <wp:effectExtent l="0" t="0" r="10795" b="10795"/>
                  <wp:docPr id="12" name="Picture 12" descr="Macintosh HD:Users:carlo:Desktop:Deliverables:TeachEngineering:In Editing:The Mechanical Advantage:295-2102-2-CE:nyu_pulleys_activity1_figur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cintosh HD:Users:carlo:Desktop:Deliverables:TeachEngineering:In Editing:The Mechanical Advantage:295-2102-2-CE:nyu_pulleys_activity1_figur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6805" cy="273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5083" w:rsidRDefault="003F661E" w:rsidP="00845083">
            <w:pPr>
              <w:pStyle w:val="ColorfulList-Accent11"/>
              <w:numPr>
                <w:ilvl w:val="0"/>
                <w:numId w:val="6"/>
              </w:numPr>
              <w:spacing w:before="24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 xml:space="preserve">Thread </w:t>
            </w:r>
            <w:r w:rsidRPr="00845083">
              <w:rPr>
                <w:sz w:val="24"/>
                <w:szCs w:val="24"/>
              </w:rPr>
              <w:t>one</w:t>
            </w:r>
            <w:r w:rsidRPr="005436D1">
              <w:rPr>
                <w:sz w:val="24"/>
                <w:szCs w:val="24"/>
              </w:rPr>
              <w:t xml:space="preserve"> nut halfway up the threaded length of each of </w:t>
            </w:r>
            <w:r w:rsidR="00845083">
              <w:rPr>
                <w:sz w:val="24"/>
                <w:szCs w:val="24"/>
              </w:rPr>
              <w:t xml:space="preserve">the two screw hooks. </w:t>
            </w:r>
          </w:p>
          <w:p w:rsidR="003F661E" w:rsidRPr="005436D1" w:rsidRDefault="00845083" w:rsidP="00845083">
            <w:pPr>
              <w:pStyle w:val="ColorfulList-Accent11"/>
              <w:numPr>
                <w:ilvl w:val="0"/>
                <w:numId w:val="6"/>
              </w:numPr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3F661E" w:rsidRPr="005436D1">
              <w:rPr>
                <w:sz w:val="24"/>
                <w:szCs w:val="24"/>
              </w:rPr>
              <w:t>ass the hooks (with the nut attached) through the middle hole of the 9M beams</w:t>
            </w:r>
            <w:r>
              <w:rPr>
                <w:sz w:val="24"/>
                <w:szCs w:val="24"/>
              </w:rPr>
              <w:t>,</w:t>
            </w:r>
            <w:r w:rsidR="003F661E" w:rsidRPr="005436D1">
              <w:rPr>
                <w:sz w:val="24"/>
                <w:szCs w:val="24"/>
              </w:rPr>
              <w:t xml:space="preserve"> and lock them into place using an additional nut for each hook (see </w:t>
            </w:r>
            <w:r>
              <w:rPr>
                <w:sz w:val="24"/>
                <w:szCs w:val="24"/>
              </w:rPr>
              <w:t>f</w:t>
            </w:r>
            <w:r w:rsidR="003F661E" w:rsidRPr="005436D1">
              <w:rPr>
                <w:sz w:val="24"/>
                <w:szCs w:val="24"/>
              </w:rPr>
              <w:t>igure).</w:t>
            </w:r>
          </w:p>
        </w:tc>
      </w:tr>
      <w:tr w:rsidR="006C4EFE" w:rsidRPr="005436D1" w:rsidTr="005436D1">
        <w:tc>
          <w:tcPr>
            <w:tcW w:w="8856" w:type="dxa"/>
            <w:shd w:val="clear" w:color="auto" w:fill="auto"/>
          </w:tcPr>
          <w:p w:rsidR="006C4EFE" w:rsidRPr="008006D9" w:rsidRDefault="00845083" w:rsidP="008006D9">
            <w:pPr>
              <w:pStyle w:val="Header"/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Mounting of LEGO® M</w:t>
            </w:r>
            <w:r w:rsidR="006C4EFE" w:rsidRPr="008006D9">
              <w:rPr>
                <w:rFonts w:ascii="Arial" w:hAnsi="Arial" w:cs="Arial"/>
                <w:b/>
                <w:bCs/>
              </w:rPr>
              <w:t>odule</w:t>
            </w:r>
          </w:p>
          <w:p w:rsidR="003F661E" w:rsidRPr="005436D1" w:rsidRDefault="003F661E" w:rsidP="005436D1">
            <w:pPr>
              <w:pStyle w:val="ColorfulList-Accent11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Lin</w:t>
            </w:r>
            <w:r w:rsidR="00812487" w:rsidRPr="005436D1">
              <w:rPr>
                <w:sz w:val="24"/>
                <w:szCs w:val="24"/>
              </w:rPr>
              <w:t>e up the LEGO</w:t>
            </w:r>
            <w:r w:rsidR="00845083">
              <w:rPr>
                <w:sz w:val="24"/>
                <w:szCs w:val="24"/>
              </w:rPr>
              <w:t>®</w:t>
            </w:r>
            <w:r w:rsidR="00812487" w:rsidRPr="005436D1">
              <w:rPr>
                <w:sz w:val="24"/>
                <w:szCs w:val="24"/>
              </w:rPr>
              <w:t xml:space="preserve"> pulley modules with the holes that were drilled into the mounting plate.</w:t>
            </w:r>
          </w:p>
          <w:p w:rsidR="00812487" w:rsidRPr="005436D1" w:rsidRDefault="00812487" w:rsidP="008006D9">
            <w:pPr>
              <w:pStyle w:val="ColorfulList-Accent11"/>
              <w:numPr>
                <w:ilvl w:val="0"/>
                <w:numId w:val="7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 xml:space="preserve">Pass zip ties through the holes, </w:t>
            </w:r>
            <w:r w:rsidR="00845083">
              <w:rPr>
                <w:sz w:val="24"/>
                <w:szCs w:val="24"/>
              </w:rPr>
              <w:t xml:space="preserve">ensuring </w:t>
            </w:r>
            <w:r w:rsidRPr="005436D1">
              <w:rPr>
                <w:sz w:val="24"/>
                <w:szCs w:val="24"/>
              </w:rPr>
              <w:t xml:space="preserve">the setup </w:t>
            </w:r>
            <w:r w:rsidR="00845083">
              <w:rPr>
                <w:sz w:val="24"/>
                <w:szCs w:val="24"/>
              </w:rPr>
              <w:t xml:space="preserve">is </w:t>
            </w:r>
            <w:r w:rsidRPr="005436D1">
              <w:rPr>
                <w:sz w:val="24"/>
                <w:szCs w:val="24"/>
              </w:rPr>
              <w:t>flush with the mounting plate.</w:t>
            </w:r>
          </w:p>
          <w:p w:rsidR="00812487" w:rsidRDefault="00812487" w:rsidP="00845083">
            <w:pPr>
              <w:pStyle w:val="ColorfulList-Accent11"/>
              <w:numPr>
                <w:ilvl w:val="0"/>
                <w:numId w:val="7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Thread the string/fishing line though the immobilized pulleys</w:t>
            </w:r>
            <w:r w:rsidR="00845083">
              <w:rPr>
                <w:sz w:val="24"/>
                <w:szCs w:val="24"/>
              </w:rPr>
              <w:t>,</w:t>
            </w:r>
            <w:r w:rsidRPr="005436D1">
              <w:rPr>
                <w:sz w:val="24"/>
                <w:szCs w:val="24"/>
              </w:rPr>
              <w:t xml:space="preserve"> and tie the end of the line to middle of a 9M beam after it passes </w:t>
            </w:r>
            <w:r w:rsidR="00845083">
              <w:rPr>
                <w:sz w:val="24"/>
                <w:szCs w:val="24"/>
              </w:rPr>
              <w:t xml:space="preserve">through the non-moving pulley. </w:t>
            </w:r>
            <w:r w:rsidRPr="005436D1">
              <w:rPr>
                <w:sz w:val="24"/>
                <w:szCs w:val="24"/>
              </w:rPr>
              <w:t xml:space="preserve">This will prevent the line from getting eaten up by the spool and </w:t>
            </w:r>
            <w:r w:rsidR="00845083">
              <w:rPr>
                <w:sz w:val="24"/>
                <w:szCs w:val="24"/>
              </w:rPr>
              <w:t xml:space="preserve">also </w:t>
            </w:r>
            <w:r w:rsidRPr="005436D1">
              <w:rPr>
                <w:sz w:val="24"/>
                <w:szCs w:val="24"/>
              </w:rPr>
              <w:t>allows for easy addition of the two moving pulleys. The screw hooks can be passed through the ends of this 9M beam to attach the platform to the system.</w:t>
            </w:r>
          </w:p>
          <w:p w:rsidR="00845083" w:rsidRDefault="00845083" w:rsidP="00845083">
            <w:pPr>
              <w:pStyle w:val="ColorfulList-Accent11"/>
              <w:spacing w:before="40"/>
              <w:contextualSpacing w:val="0"/>
              <w:rPr>
                <w:sz w:val="24"/>
                <w:szCs w:val="24"/>
              </w:rPr>
            </w:pPr>
          </w:p>
          <w:p w:rsidR="00845083" w:rsidRPr="00845083" w:rsidRDefault="00845083" w:rsidP="00845083">
            <w:pPr>
              <w:pStyle w:val="ColorfulList-Accent11"/>
              <w:spacing w:before="40"/>
              <w:contextualSpacing w:val="0"/>
              <w:jc w:val="center"/>
              <w:rPr>
                <w:b/>
                <w:color w:val="0070C0"/>
                <w:sz w:val="24"/>
                <w:szCs w:val="24"/>
              </w:rPr>
            </w:pPr>
            <w:r w:rsidRPr="00845083">
              <w:rPr>
                <w:b/>
                <w:color w:val="0070C0"/>
                <w:sz w:val="28"/>
                <w:szCs w:val="24"/>
              </w:rPr>
              <w:t>Congratulations! You now have a LEGO® pulley system.</w:t>
            </w:r>
            <w:r w:rsidRPr="00845083">
              <w:rPr>
                <w:b/>
                <w:color w:val="0070C0"/>
                <w:sz w:val="28"/>
                <w:szCs w:val="24"/>
              </w:rPr>
              <w:br/>
              <w:t>How much weight can you lift?</w:t>
            </w:r>
          </w:p>
        </w:tc>
      </w:tr>
    </w:tbl>
    <w:p w:rsidR="006C4EFE" w:rsidRPr="006C4EFE" w:rsidRDefault="006C4EFE" w:rsidP="006C4EFE">
      <w:pPr>
        <w:rPr>
          <w:sz w:val="24"/>
          <w:szCs w:val="24"/>
        </w:rPr>
      </w:pPr>
    </w:p>
    <w:sectPr w:rsidR="006C4EFE" w:rsidRPr="006C4EFE" w:rsidSect="001445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LondonTwo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6044"/>
    <w:multiLevelType w:val="hybridMultilevel"/>
    <w:tmpl w:val="D9AC23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675AC4"/>
    <w:multiLevelType w:val="hybridMultilevel"/>
    <w:tmpl w:val="5E0C6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11193"/>
    <w:multiLevelType w:val="hybridMultilevel"/>
    <w:tmpl w:val="DAAC81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D1532E"/>
    <w:multiLevelType w:val="hybridMultilevel"/>
    <w:tmpl w:val="76064C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2A61F9"/>
    <w:multiLevelType w:val="hybridMultilevel"/>
    <w:tmpl w:val="CEC84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91081E"/>
    <w:multiLevelType w:val="hybridMultilevel"/>
    <w:tmpl w:val="BECAF3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FE00DE"/>
    <w:multiLevelType w:val="hybridMultilevel"/>
    <w:tmpl w:val="4ED48A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CE"/>
    <w:rsid w:val="00044ADF"/>
    <w:rsid w:val="000A146E"/>
    <w:rsid w:val="00144581"/>
    <w:rsid w:val="001B6B48"/>
    <w:rsid w:val="002D1DCE"/>
    <w:rsid w:val="003F661E"/>
    <w:rsid w:val="0046688A"/>
    <w:rsid w:val="005436D1"/>
    <w:rsid w:val="005C578D"/>
    <w:rsid w:val="00637AA2"/>
    <w:rsid w:val="006C4EFE"/>
    <w:rsid w:val="008006D9"/>
    <w:rsid w:val="00812487"/>
    <w:rsid w:val="00845083"/>
    <w:rsid w:val="008B74CA"/>
    <w:rsid w:val="008E6C83"/>
    <w:rsid w:val="00B62806"/>
    <w:rsid w:val="00BC5F58"/>
    <w:rsid w:val="00D2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9354650-DB23-4F27-A905-50A22CF1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6C4EFE"/>
    <w:pPr>
      <w:ind w:left="720"/>
      <w:contextualSpacing/>
    </w:pPr>
  </w:style>
  <w:style w:type="table" w:styleId="TableGrid">
    <w:name w:val="Table Grid"/>
    <w:basedOn w:val="TableNormal"/>
    <w:uiPriority w:val="59"/>
    <w:rsid w:val="006C4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661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F661E"/>
    <w:rPr>
      <w:rFonts w:ascii="Lucida Grande" w:hAnsi="Lucida Grande" w:cs="Lucida Grande"/>
      <w:sz w:val="18"/>
      <w:szCs w:val="18"/>
    </w:rPr>
  </w:style>
  <w:style w:type="paragraph" w:customStyle="1" w:styleId="Numbered">
    <w:name w:val="Numbered"/>
    <w:basedOn w:val="Normal"/>
    <w:rsid w:val="008006D9"/>
    <w:pPr>
      <w:tabs>
        <w:tab w:val="num" w:pos="360"/>
      </w:tabs>
    </w:pPr>
    <w:rPr>
      <w:rFonts w:eastAsia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006D9"/>
    <w:pPr>
      <w:tabs>
        <w:tab w:val="center" w:pos="4680"/>
        <w:tab w:val="right" w:pos="9360"/>
      </w:tabs>
    </w:pPr>
    <w:rPr>
      <w:rFonts w:eastAsia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006D9"/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45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08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0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Yuvienco</dc:creator>
  <cp:lastModifiedBy>anonymous</cp:lastModifiedBy>
  <cp:revision>3</cp:revision>
  <dcterms:created xsi:type="dcterms:W3CDTF">2017-06-01T22:31:00Z</dcterms:created>
  <dcterms:modified xsi:type="dcterms:W3CDTF">2017-06-01T22:33:00Z</dcterms:modified>
</cp:coreProperties>
</file>