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0D0B4D" w14:textId="61D738B2" w:rsidR="00286EFE" w:rsidRDefault="00000000">
      <w:pPr>
        <w:ind w:right="-720" w:hanging="720"/>
        <w:jc w:val="center"/>
        <w:rPr>
          <w:b/>
          <w:sz w:val="36"/>
          <w:szCs w:val="36"/>
        </w:rPr>
      </w:pPr>
      <w:r>
        <w:rPr>
          <w:b/>
          <w:sz w:val="36"/>
          <w:szCs w:val="36"/>
        </w:rPr>
        <w:t>Pre</w:t>
      </w:r>
      <w:r w:rsidR="00362A4E">
        <w:rPr>
          <w:b/>
          <w:sz w:val="36"/>
          <w:szCs w:val="36"/>
        </w:rPr>
        <w:t xml:space="preserve">/Post </w:t>
      </w:r>
      <w:r>
        <w:rPr>
          <w:b/>
          <w:sz w:val="36"/>
          <w:szCs w:val="36"/>
        </w:rPr>
        <w:t>Assessment</w:t>
      </w:r>
      <w:r w:rsidR="00A74786">
        <w:rPr>
          <w:b/>
          <w:sz w:val="36"/>
          <w:szCs w:val="36"/>
        </w:rPr>
        <w:t xml:space="preserve"> </w:t>
      </w:r>
      <w:r w:rsidR="00A74786" w:rsidRPr="00A74786">
        <w:rPr>
          <w:b/>
          <w:color w:val="FF0000"/>
          <w:sz w:val="36"/>
          <w:szCs w:val="36"/>
        </w:rPr>
        <w:t>Answer Key</w:t>
      </w:r>
    </w:p>
    <w:p w14:paraId="6F695FA8" w14:textId="1B0F9550" w:rsidR="00286EFE" w:rsidRPr="00362A4E" w:rsidRDefault="00286EFE" w:rsidP="00362A4E">
      <w:pPr>
        <w:ind w:right="-720" w:hanging="720"/>
      </w:pPr>
    </w:p>
    <w:tbl>
      <w:tblPr>
        <w:tblW w:w="10829"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29"/>
      </w:tblGrid>
      <w:tr w:rsidR="00A74786" w14:paraId="6A1D8E6E" w14:textId="77777777" w:rsidTr="002A7122">
        <w:tc>
          <w:tcPr>
            <w:tcW w:w="10829"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7DA2D049" w14:textId="77777777" w:rsidR="00A74786" w:rsidRDefault="00A74786" w:rsidP="002A7122">
            <w:pPr>
              <w:widowControl w:val="0"/>
              <w:numPr>
                <w:ilvl w:val="0"/>
                <w:numId w:val="8"/>
              </w:numPr>
              <w:pBdr>
                <w:top w:val="nil"/>
                <w:left w:val="nil"/>
                <w:bottom w:val="nil"/>
                <w:right w:val="nil"/>
                <w:between w:val="nil"/>
              </w:pBdr>
              <w:spacing w:line="240" w:lineRule="auto"/>
              <w:rPr>
                <w:b/>
                <w:color w:val="FFFFFF"/>
              </w:rPr>
            </w:pPr>
            <w:r>
              <w:rPr>
                <w:b/>
                <w:color w:val="FFFFFF"/>
              </w:rPr>
              <w:t>What is Non-Destructive Evaluation (NDE)?</w:t>
            </w:r>
          </w:p>
        </w:tc>
      </w:tr>
      <w:tr w:rsidR="00A74786" w14:paraId="6A69A4DC" w14:textId="77777777" w:rsidTr="002A7122">
        <w:tc>
          <w:tcPr>
            <w:tcW w:w="10829"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51D6C6FE" w14:textId="67868C41" w:rsidR="00A74786" w:rsidRDefault="00A74786" w:rsidP="002A7122">
            <w:pPr>
              <w:widowControl w:val="0"/>
              <w:pBdr>
                <w:top w:val="nil"/>
                <w:left w:val="nil"/>
                <w:bottom w:val="nil"/>
                <w:right w:val="nil"/>
                <w:between w:val="nil"/>
              </w:pBdr>
              <w:spacing w:line="240" w:lineRule="auto"/>
              <w:ind w:right="225"/>
              <w:rPr>
                <w:color w:val="FF0000"/>
              </w:rPr>
            </w:pPr>
            <w:r w:rsidRPr="002A7122">
              <w:rPr>
                <w:b/>
                <w:bCs/>
                <w:color w:val="FF0000"/>
              </w:rPr>
              <w:t>Non-</w:t>
            </w:r>
            <w:r w:rsidR="00F75052">
              <w:rPr>
                <w:b/>
                <w:bCs/>
                <w:color w:val="FF0000"/>
              </w:rPr>
              <w:t>d</w:t>
            </w:r>
            <w:r w:rsidRPr="002A7122">
              <w:rPr>
                <w:b/>
                <w:bCs/>
                <w:color w:val="FF0000"/>
              </w:rPr>
              <w:t xml:space="preserve">estructive </w:t>
            </w:r>
            <w:r w:rsidR="00F75052">
              <w:rPr>
                <w:b/>
                <w:bCs/>
                <w:color w:val="FF0000"/>
              </w:rPr>
              <w:t>e</w:t>
            </w:r>
            <w:r w:rsidRPr="002A7122">
              <w:rPr>
                <w:b/>
                <w:bCs/>
                <w:color w:val="FF0000"/>
              </w:rPr>
              <w:t>valuation (NDE)</w:t>
            </w:r>
            <w:r w:rsidRPr="00A74786">
              <w:rPr>
                <w:color w:val="FF0000"/>
              </w:rPr>
              <w:t xml:space="preserve"> is a range of techniques used to inspect and assess the properties of a material, component, or system without causing any damage. NDE is commonly used to detect and characterize flaws, defects, or irregularities within materials that could affect their performance and safety. Techniques such as ultrasonic testing, radiography, magnetic particle testing, and tap testing fall under NDE. These methods are essential in various industries, including aerospace, civil engineering, manufacturing, and medical device production, as they ensure the integrity and reliability of structures and components.</w:t>
            </w:r>
          </w:p>
          <w:p w14:paraId="0AEE135E" w14:textId="77777777" w:rsidR="002A7122" w:rsidRDefault="002A7122" w:rsidP="002A7122">
            <w:pPr>
              <w:widowControl w:val="0"/>
              <w:pBdr>
                <w:top w:val="nil"/>
                <w:left w:val="nil"/>
                <w:bottom w:val="nil"/>
                <w:right w:val="nil"/>
                <w:between w:val="nil"/>
              </w:pBdr>
              <w:spacing w:line="240" w:lineRule="auto"/>
              <w:ind w:right="-795"/>
            </w:pPr>
          </w:p>
        </w:tc>
      </w:tr>
      <w:tr w:rsidR="00A74786" w14:paraId="306769AA" w14:textId="77777777" w:rsidTr="002A7122">
        <w:tc>
          <w:tcPr>
            <w:tcW w:w="10829"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71E67019" w14:textId="67C27CC2" w:rsidR="00A74786" w:rsidRDefault="00A74786" w:rsidP="002A7122">
            <w:pPr>
              <w:widowControl w:val="0"/>
              <w:numPr>
                <w:ilvl w:val="0"/>
                <w:numId w:val="8"/>
              </w:numPr>
              <w:spacing w:line="240" w:lineRule="auto"/>
              <w:rPr>
                <w:b/>
                <w:color w:val="FFFFFF"/>
              </w:rPr>
            </w:pPr>
            <w:r>
              <w:rPr>
                <w:b/>
                <w:color w:val="FFFFFF"/>
              </w:rPr>
              <w:t>Why is it important to detect hidden flaws in materials without causing damage?</w:t>
            </w:r>
          </w:p>
        </w:tc>
      </w:tr>
      <w:tr w:rsidR="00A74786" w14:paraId="15AC2C2A" w14:textId="77777777" w:rsidTr="002A7122">
        <w:tc>
          <w:tcPr>
            <w:tcW w:w="10829"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A4D7EE5" w14:textId="77777777" w:rsidR="00A74786" w:rsidRPr="00A74786" w:rsidRDefault="00A74786" w:rsidP="002A7122">
            <w:pPr>
              <w:widowControl w:val="0"/>
              <w:spacing w:line="240" w:lineRule="auto"/>
              <w:ind w:right="315"/>
              <w:rPr>
                <w:color w:val="FF0000"/>
              </w:rPr>
            </w:pPr>
            <w:r w:rsidRPr="00A74786">
              <w:rPr>
                <w:color w:val="FF0000"/>
              </w:rPr>
              <w:t>Detecting hidden flaws in materials without causing damage is crucial for several reasons:</w:t>
            </w:r>
          </w:p>
          <w:p w14:paraId="5A09CC64" w14:textId="77777777" w:rsidR="00A74786" w:rsidRPr="00A74786" w:rsidRDefault="00A74786" w:rsidP="002A7122">
            <w:pPr>
              <w:widowControl w:val="0"/>
              <w:numPr>
                <w:ilvl w:val="0"/>
                <w:numId w:val="7"/>
              </w:numPr>
              <w:spacing w:line="240" w:lineRule="auto"/>
              <w:ind w:right="315"/>
              <w:rPr>
                <w:color w:val="FF0000"/>
              </w:rPr>
            </w:pPr>
            <w:r w:rsidRPr="00A74786">
              <w:rPr>
                <w:b/>
                <w:color w:val="FF0000"/>
              </w:rPr>
              <w:t>Safety:</w:t>
            </w:r>
            <w:r w:rsidRPr="00A74786">
              <w:rPr>
                <w:color w:val="FF0000"/>
              </w:rPr>
              <w:t xml:space="preserve"> Ensuring that materials and structures are free from defects helps prevent catastrophic failures that could result in injuries or fatalities. For example, detecting flaws in an airplane wing or a bridge can prevent accidents.</w:t>
            </w:r>
          </w:p>
          <w:p w14:paraId="44F2F0D2" w14:textId="77777777" w:rsidR="00A74786" w:rsidRPr="00A74786" w:rsidRDefault="00A74786" w:rsidP="002A7122">
            <w:pPr>
              <w:widowControl w:val="0"/>
              <w:numPr>
                <w:ilvl w:val="0"/>
                <w:numId w:val="7"/>
              </w:numPr>
              <w:spacing w:line="240" w:lineRule="auto"/>
              <w:ind w:right="315"/>
              <w:rPr>
                <w:color w:val="FF0000"/>
              </w:rPr>
            </w:pPr>
            <w:r w:rsidRPr="00A74786">
              <w:rPr>
                <w:b/>
                <w:color w:val="FF0000"/>
              </w:rPr>
              <w:t>Cost Efficiency:</w:t>
            </w:r>
            <w:r w:rsidRPr="00A74786">
              <w:rPr>
                <w:color w:val="FF0000"/>
              </w:rPr>
              <w:t xml:space="preserve"> NDE methods allow for the inspection of materials without destroying them, saving costs associated with replacing or repairing damaged components.</w:t>
            </w:r>
          </w:p>
          <w:p w14:paraId="370D6F9F" w14:textId="77777777" w:rsidR="00A74786" w:rsidRPr="00A74786" w:rsidRDefault="00A74786" w:rsidP="002A7122">
            <w:pPr>
              <w:widowControl w:val="0"/>
              <w:numPr>
                <w:ilvl w:val="0"/>
                <w:numId w:val="7"/>
              </w:numPr>
              <w:spacing w:line="240" w:lineRule="auto"/>
              <w:ind w:right="315"/>
              <w:rPr>
                <w:color w:val="FF0000"/>
              </w:rPr>
            </w:pPr>
            <w:r w:rsidRPr="00A74786">
              <w:rPr>
                <w:b/>
                <w:color w:val="FF0000"/>
              </w:rPr>
              <w:t>Maintenance:</w:t>
            </w:r>
            <w:r w:rsidRPr="00A74786">
              <w:rPr>
                <w:color w:val="FF0000"/>
              </w:rPr>
              <w:t xml:space="preserve"> Regular, non-destructive inspections can help identify potential issues before they become significant problems, allowing for timely maintenance and extending the lifespan of the materials.</w:t>
            </w:r>
          </w:p>
          <w:p w14:paraId="197FFD9B" w14:textId="77777777" w:rsidR="00A74786" w:rsidRPr="00A74786" w:rsidRDefault="00A74786" w:rsidP="002A7122">
            <w:pPr>
              <w:widowControl w:val="0"/>
              <w:numPr>
                <w:ilvl w:val="0"/>
                <w:numId w:val="7"/>
              </w:numPr>
              <w:spacing w:line="240" w:lineRule="auto"/>
              <w:ind w:right="315"/>
              <w:rPr>
                <w:color w:val="FF0000"/>
              </w:rPr>
            </w:pPr>
            <w:r w:rsidRPr="00A74786">
              <w:rPr>
                <w:b/>
                <w:color w:val="FF0000"/>
              </w:rPr>
              <w:t>Quality Control:</w:t>
            </w:r>
            <w:r w:rsidRPr="00A74786">
              <w:rPr>
                <w:color w:val="FF0000"/>
              </w:rPr>
              <w:t xml:space="preserve"> NDE techniques are vital in manufacturing to ensure products meet quality standards without wasting materials.</w:t>
            </w:r>
          </w:p>
          <w:p w14:paraId="159E7600" w14:textId="77777777" w:rsidR="00A74786" w:rsidRPr="002A7122" w:rsidRDefault="00A74786" w:rsidP="002A7122">
            <w:pPr>
              <w:widowControl w:val="0"/>
              <w:numPr>
                <w:ilvl w:val="0"/>
                <w:numId w:val="7"/>
              </w:numPr>
              <w:spacing w:line="240" w:lineRule="auto"/>
              <w:ind w:right="315"/>
            </w:pPr>
            <w:r w:rsidRPr="00A74786">
              <w:rPr>
                <w:b/>
                <w:color w:val="FF0000"/>
              </w:rPr>
              <w:t>Regulatory Compliance:</w:t>
            </w:r>
            <w:r w:rsidRPr="00A74786">
              <w:rPr>
                <w:color w:val="FF0000"/>
              </w:rPr>
              <w:t xml:space="preserve"> Many industries are required to perform NDE to comply with safety and quality regulations.</w:t>
            </w:r>
          </w:p>
          <w:p w14:paraId="5E30EACA" w14:textId="77777777" w:rsidR="002A7122" w:rsidRDefault="002A7122" w:rsidP="002A7122">
            <w:pPr>
              <w:widowControl w:val="0"/>
              <w:spacing w:line="240" w:lineRule="auto"/>
              <w:ind w:left="720"/>
            </w:pPr>
          </w:p>
        </w:tc>
      </w:tr>
      <w:tr w:rsidR="00A74786" w14:paraId="39311BAA" w14:textId="77777777" w:rsidTr="002A7122">
        <w:tc>
          <w:tcPr>
            <w:tcW w:w="10829"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09270680" w14:textId="77777777" w:rsidR="00A74786" w:rsidRDefault="00A74786" w:rsidP="002A7122">
            <w:pPr>
              <w:widowControl w:val="0"/>
              <w:numPr>
                <w:ilvl w:val="0"/>
                <w:numId w:val="3"/>
              </w:numPr>
              <w:spacing w:line="240" w:lineRule="auto"/>
              <w:rPr>
                <w:b/>
                <w:color w:val="FFFFFF"/>
              </w:rPr>
            </w:pPr>
            <w:r>
              <w:rPr>
                <w:b/>
                <w:color w:val="FFFFFF"/>
              </w:rPr>
              <w:t>What features of sound differentiate materials with and without structural flaws?</w:t>
            </w:r>
          </w:p>
        </w:tc>
      </w:tr>
      <w:tr w:rsidR="00A74786" w14:paraId="737202EA" w14:textId="77777777" w:rsidTr="002A7122">
        <w:tc>
          <w:tcPr>
            <w:tcW w:w="10829"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2BFF2752" w14:textId="77777777" w:rsidR="00A74786" w:rsidRPr="00A74786" w:rsidRDefault="00A74786" w:rsidP="002A7122">
            <w:pPr>
              <w:widowControl w:val="0"/>
              <w:spacing w:line="240" w:lineRule="auto"/>
              <w:ind w:right="315"/>
              <w:rPr>
                <w:color w:val="FF0000"/>
              </w:rPr>
            </w:pPr>
            <w:r w:rsidRPr="00A74786">
              <w:rPr>
                <w:color w:val="FF0000"/>
              </w:rPr>
              <w:t>The features of sound that can differentiate materials with and without structural flaws include:</w:t>
            </w:r>
          </w:p>
          <w:p w14:paraId="7694311A" w14:textId="77777777" w:rsidR="00A74786" w:rsidRPr="00A74786" w:rsidRDefault="00A74786" w:rsidP="002A7122">
            <w:pPr>
              <w:widowControl w:val="0"/>
              <w:numPr>
                <w:ilvl w:val="0"/>
                <w:numId w:val="5"/>
              </w:numPr>
              <w:spacing w:line="240" w:lineRule="auto"/>
              <w:ind w:right="315"/>
              <w:rPr>
                <w:color w:val="FF0000"/>
              </w:rPr>
            </w:pPr>
            <w:r w:rsidRPr="00A74786">
              <w:rPr>
                <w:b/>
                <w:color w:val="FF0000"/>
              </w:rPr>
              <w:t>Amplitude:</w:t>
            </w:r>
            <w:r w:rsidRPr="00A74786">
              <w:rPr>
                <w:color w:val="FF0000"/>
              </w:rPr>
              <w:t xml:space="preserve"> The height of the sound wave, which can be affected by flaws. Materials with flaws may produce sounds with different amplitudes due to changes in how sound waves propagate through them.</w:t>
            </w:r>
          </w:p>
          <w:p w14:paraId="2E2CBB1E" w14:textId="77777777" w:rsidR="00A74786" w:rsidRPr="00A74786" w:rsidRDefault="00A74786" w:rsidP="002A7122">
            <w:pPr>
              <w:widowControl w:val="0"/>
              <w:numPr>
                <w:ilvl w:val="0"/>
                <w:numId w:val="5"/>
              </w:numPr>
              <w:spacing w:line="240" w:lineRule="auto"/>
              <w:ind w:right="315"/>
              <w:rPr>
                <w:color w:val="FF0000"/>
              </w:rPr>
            </w:pPr>
            <w:r w:rsidRPr="00A74786">
              <w:rPr>
                <w:b/>
                <w:color w:val="FF0000"/>
              </w:rPr>
              <w:t>Frequency:</w:t>
            </w:r>
            <w:r w:rsidRPr="00A74786">
              <w:rPr>
                <w:color w:val="FF0000"/>
              </w:rPr>
              <w:t xml:space="preserve"> The pitch of the sound. Flaws can cause variations in the frequency spectrum of the sound wave, often resulting in additional frequencies or changes in the dominant frequencies.</w:t>
            </w:r>
          </w:p>
          <w:p w14:paraId="05132D5E" w14:textId="77777777" w:rsidR="00A74786" w:rsidRPr="00A74786" w:rsidRDefault="00A74786" w:rsidP="002A7122">
            <w:pPr>
              <w:widowControl w:val="0"/>
              <w:numPr>
                <w:ilvl w:val="0"/>
                <w:numId w:val="5"/>
              </w:numPr>
              <w:spacing w:line="240" w:lineRule="auto"/>
              <w:ind w:right="315"/>
              <w:rPr>
                <w:color w:val="FF0000"/>
              </w:rPr>
            </w:pPr>
            <w:r w:rsidRPr="00A74786">
              <w:rPr>
                <w:b/>
                <w:color w:val="FF0000"/>
              </w:rPr>
              <w:t>Damping:</w:t>
            </w:r>
            <w:r w:rsidRPr="00A74786">
              <w:rPr>
                <w:color w:val="FF0000"/>
              </w:rPr>
              <w:t xml:space="preserve"> The rate at which sound diminishes over time. Materials with flaws may dampen sound more quickly or differently compared to intact materials.</w:t>
            </w:r>
          </w:p>
          <w:p w14:paraId="4BC01CDB" w14:textId="77777777" w:rsidR="00A74786" w:rsidRPr="00A74786" w:rsidRDefault="00A74786" w:rsidP="002A7122">
            <w:pPr>
              <w:widowControl w:val="0"/>
              <w:numPr>
                <w:ilvl w:val="0"/>
                <w:numId w:val="5"/>
              </w:numPr>
              <w:spacing w:line="240" w:lineRule="auto"/>
              <w:ind w:right="315"/>
              <w:rPr>
                <w:color w:val="FF0000"/>
              </w:rPr>
            </w:pPr>
            <w:r w:rsidRPr="00A74786">
              <w:rPr>
                <w:b/>
                <w:color w:val="FF0000"/>
              </w:rPr>
              <w:t>Resonance:</w:t>
            </w:r>
            <w:r w:rsidRPr="00A74786">
              <w:rPr>
                <w:color w:val="FF0000"/>
              </w:rPr>
              <w:t xml:space="preserve"> Flaws can alter the natural resonant frequencies of a material, leading to changes in the sound produced when tapped.</w:t>
            </w:r>
          </w:p>
          <w:p w14:paraId="4A14052F" w14:textId="77777777" w:rsidR="00A74786" w:rsidRDefault="00A74786" w:rsidP="002A7122">
            <w:pPr>
              <w:widowControl w:val="0"/>
              <w:numPr>
                <w:ilvl w:val="0"/>
                <w:numId w:val="5"/>
              </w:numPr>
              <w:spacing w:line="240" w:lineRule="auto"/>
              <w:ind w:right="315"/>
              <w:rPr>
                <w:color w:val="FF0000"/>
              </w:rPr>
            </w:pPr>
            <w:r w:rsidRPr="00A74786">
              <w:rPr>
                <w:b/>
                <w:color w:val="FF0000"/>
              </w:rPr>
              <w:t>Waveform Shape:</w:t>
            </w:r>
            <w:r w:rsidRPr="00A74786">
              <w:rPr>
                <w:color w:val="FF0000"/>
              </w:rPr>
              <w:t xml:space="preserve"> The overall shape of the sound wave can differ, with more complex or irregular waveforms indicating the presence of flaws.</w:t>
            </w:r>
          </w:p>
          <w:p w14:paraId="241FCFC2" w14:textId="685111B2" w:rsidR="002A7122" w:rsidRPr="00A74786" w:rsidRDefault="002A7122" w:rsidP="002A7122">
            <w:pPr>
              <w:widowControl w:val="0"/>
              <w:spacing w:line="240" w:lineRule="auto"/>
              <w:rPr>
                <w:color w:val="FF0000"/>
              </w:rPr>
            </w:pPr>
          </w:p>
        </w:tc>
      </w:tr>
      <w:tr w:rsidR="00A74786" w14:paraId="6BBE2BFC" w14:textId="77777777" w:rsidTr="002A7122">
        <w:tc>
          <w:tcPr>
            <w:tcW w:w="10829"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77E6C91C" w14:textId="77777777" w:rsidR="00A74786" w:rsidRDefault="00A74786" w:rsidP="002A7122">
            <w:pPr>
              <w:widowControl w:val="0"/>
              <w:numPr>
                <w:ilvl w:val="0"/>
                <w:numId w:val="4"/>
              </w:numPr>
              <w:spacing w:line="240" w:lineRule="auto"/>
              <w:rPr>
                <w:b/>
                <w:color w:val="FFFFFF"/>
              </w:rPr>
            </w:pPr>
            <w:r>
              <w:rPr>
                <w:b/>
                <w:color w:val="FFFFFF"/>
              </w:rPr>
              <w:lastRenderedPageBreak/>
              <w:t>What external factors can affect the accuracy of sound analysis?</w:t>
            </w:r>
          </w:p>
        </w:tc>
      </w:tr>
      <w:tr w:rsidR="00A74786" w14:paraId="2726D684" w14:textId="77777777" w:rsidTr="002A7122">
        <w:tc>
          <w:tcPr>
            <w:tcW w:w="10829"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79AA4347" w14:textId="77777777" w:rsidR="00A74786" w:rsidRPr="00A74786" w:rsidRDefault="00A74786" w:rsidP="002A7122">
            <w:pPr>
              <w:widowControl w:val="0"/>
              <w:spacing w:line="240" w:lineRule="auto"/>
              <w:ind w:right="225"/>
              <w:rPr>
                <w:color w:val="FF0000"/>
              </w:rPr>
            </w:pPr>
            <w:r w:rsidRPr="00A74786">
              <w:rPr>
                <w:color w:val="FF0000"/>
              </w:rPr>
              <w:t>Several external factors can affect the accuracy of sound analysis, including:</w:t>
            </w:r>
          </w:p>
          <w:p w14:paraId="13E3E7D1" w14:textId="77777777" w:rsidR="00A74786" w:rsidRPr="00A74786" w:rsidRDefault="00A74786" w:rsidP="002A7122">
            <w:pPr>
              <w:widowControl w:val="0"/>
              <w:numPr>
                <w:ilvl w:val="0"/>
                <w:numId w:val="5"/>
              </w:numPr>
              <w:spacing w:line="240" w:lineRule="auto"/>
              <w:ind w:right="225"/>
              <w:rPr>
                <w:color w:val="FF0000"/>
              </w:rPr>
            </w:pPr>
            <w:r w:rsidRPr="00A74786">
              <w:rPr>
                <w:b/>
                <w:color w:val="FF0000"/>
              </w:rPr>
              <w:t>Background Noise:</w:t>
            </w:r>
            <w:r w:rsidRPr="00A74786">
              <w:rPr>
                <w:color w:val="FF0000"/>
              </w:rPr>
              <w:t xml:space="preserve"> External sounds can interfere with the recording and analysis of the tap sounds, making it difficult to isolate the relevant frequencies.</w:t>
            </w:r>
          </w:p>
          <w:p w14:paraId="2940FB7E" w14:textId="77777777" w:rsidR="00A74786" w:rsidRPr="00A74786" w:rsidRDefault="00A74786" w:rsidP="002A7122">
            <w:pPr>
              <w:widowControl w:val="0"/>
              <w:numPr>
                <w:ilvl w:val="0"/>
                <w:numId w:val="5"/>
              </w:numPr>
              <w:spacing w:line="240" w:lineRule="auto"/>
              <w:ind w:right="225"/>
              <w:rPr>
                <w:color w:val="FF0000"/>
              </w:rPr>
            </w:pPr>
            <w:r w:rsidRPr="00A74786">
              <w:rPr>
                <w:b/>
                <w:color w:val="FF0000"/>
              </w:rPr>
              <w:t>Recording Environment:</w:t>
            </w:r>
            <w:r w:rsidRPr="00A74786">
              <w:rPr>
                <w:color w:val="FF0000"/>
              </w:rPr>
              <w:t xml:space="preserve"> The acoustics of the environment, such as echoes and reverberations, can alter the sound waves and affect the analysis.</w:t>
            </w:r>
          </w:p>
          <w:p w14:paraId="3CFCDDF3" w14:textId="77777777" w:rsidR="00A74786" w:rsidRPr="00A74786" w:rsidRDefault="00A74786" w:rsidP="002A7122">
            <w:pPr>
              <w:widowControl w:val="0"/>
              <w:numPr>
                <w:ilvl w:val="0"/>
                <w:numId w:val="5"/>
              </w:numPr>
              <w:spacing w:line="240" w:lineRule="auto"/>
              <w:ind w:right="225"/>
              <w:rPr>
                <w:color w:val="FF0000"/>
              </w:rPr>
            </w:pPr>
            <w:r w:rsidRPr="00A74786">
              <w:rPr>
                <w:b/>
                <w:color w:val="FF0000"/>
              </w:rPr>
              <w:t>Recording Equipment:</w:t>
            </w:r>
            <w:r w:rsidRPr="00A74786">
              <w:rPr>
                <w:color w:val="FF0000"/>
              </w:rPr>
              <w:t xml:space="preserve"> The quality and settings of the recording device and microphone can influence the accuracy of the captured sound.</w:t>
            </w:r>
          </w:p>
          <w:p w14:paraId="4BDB9090" w14:textId="77777777" w:rsidR="00A74786" w:rsidRPr="00A74786" w:rsidRDefault="00A74786" w:rsidP="002A7122">
            <w:pPr>
              <w:widowControl w:val="0"/>
              <w:numPr>
                <w:ilvl w:val="0"/>
                <w:numId w:val="5"/>
              </w:numPr>
              <w:spacing w:line="240" w:lineRule="auto"/>
              <w:ind w:right="225"/>
              <w:rPr>
                <w:color w:val="FF0000"/>
              </w:rPr>
            </w:pPr>
            <w:r w:rsidRPr="00A74786">
              <w:rPr>
                <w:b/>
                <w:color w:val="FF0000"/>
              </w:rPr>
              <w:t>Temperature and Humidity:</w:t>
            </w:r>
            <w:r w:rsidRPr="00A74786">
              <w:rPr>
                <w:color w:val="FF0000"/>
              </w:rPr>
              <w:t xml:space="preserve"> Environmental conditions can affect the propagation of sound waves through materials.</w:t>
            </w:r>
          </w:p>
          <w:p w14:paraId="4145C39F" w14:textId="77777777" w:rsidR="00A74786" w:rsidRPr="00A74786" w:rsidRDefault="00A74786" w:rsidP="002A7122">
            <w:pPr>
              <w:widowControl w:val="0"/>
              <w:numPr>
                <w:ilvl w:val="0"/>
                <w:numId w:val="5"/>
              </w:numPr>
              <w:spacing w:line="240" w:lineRule="auto"/>
              <w:ind w:right="225"/>
              <w:rPr>
                <w:color w:val="FF0000"/>
              </w:rPr>
            </w:pPr>
            <w:r w:rsidRPr="00A74786">
              <w:rPr>
                <w:b/>
                <w:color w:val="FF0000"/>
              </w:rPr>
              <w:t>Human Error:</w:t>
            </w:r>
            <w:r w:rsidRPr="00A74786">
              <w:rPr>
                <w:color w:val="FF0000"/>
              </w:rPr>
              <w:t xml:space="preserve"> Variations in how taps are performed, including the force and location of the tap, can introduce inconsistencies in the sound data.</w:t>
            </w:r>
          </w:p>
          <w:p w14:paraId="2C6E8667" w14:textId="77777777" w:rsidR="00A74786" w:rsidRDefault="00A74786" w:rsidP="002A7122">
            <w:pPr>
              <w:widowControl w:val="0"/>
              <w:numPr>
                <w:ilvl w:val="0"/>
                <w:numId w:val="5"/>
              </w:numPr>
              <w:spacing w:line="240" w:lineRule="auto"/>
              <w:ind w:right="225"/>
            </w:pPr>
            <w:r w:rsidRPr="00A74786">
              <w:rPr>
                <w:b/>
                <w:color w:val="FF0000"/>
              </w:rPr>
              <w:t>Vibration Isolation:</w:t>
            </w:r>
            <w:r w:rsidRPr="00A74786">
              <w:rPr>
                <w:color w:val="FF0000"/>
              </w:rPr>
              <w:t xml:space="preserve"> Insufficient isolation of the material from external vibrations can introduce noise and affect the clarity of the recorded sound.</w:t>
            </w:r>
          </w:p>
        </w:tc>
      </w:tr>
      <w:tr w:rsidR="00A74786" w14:paraId="5E03A779" w14:textId="77777777" w:rsidTr="002A7122">
        <w:tc>
          <w:tcPr>
            <w:tcW w:w="10829"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1800492B" w14:textId="0E259A3E" w:rsidR="00A74786" w:rsidRDefault="00A74786" w:rsidP="002A7122">
            <w:pPr>
              <w:widowControl w:val="0"/>
              <w:numPr>
                <w:ilvl w:val="0"/>
                <w:numId w:val="2"/>
              </w:numPr>
              <w:spacing w:line="240" w:lineRule="auto"/>
              <w:rPr>
                <w:b/>
                <w:color w:val="FFFFFF"/>
              </w:rPr>
            </w:pPr>
            <w:r>
              <w:rPr>
                <w:b/>
                <w:color w:val="FFFFFF"/>
              </w:rPr>
              <w:t>How can the use of digital tools</w:t>
            </w:r>
            <w:r w:rsidR="005858A3">
              <w:rPr>
                <w:b/>
                <w:color w:val="FFFFFF"/>
              </w:rPr>
              <w:t xml:space="preserve"> such as</w:t>
            </w:r>
            <w:r>
              <w:rPr>
                <w:b/>
                <w:color w:val="FFFFFF"/>
              </w:rPr>
              <w:t xml:space="preserve"> Python programs enhance the analysis of tap sounds compared to human hearing?</w:t>
            </w:r>
          </w:p>
        </w:tc>
      </w:tr>
      <w:tr w:rsidR="00A74786" w14:paraId="4EAD463E" w14:textId="77777777" w:rsidTr="002A7122">
        <w:tc>
          <w:tcPr>
            <w:tcW w:w="10829"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4D3CB748" w14:textId="77777777" w:rsidR="00A74786" w:rsidRPr="00A74786" w:rsidRDefault="00A74786" w:rsidP="002A7122">
            <w:pPr>
              <w:widowControl w:val="0"/>
              <w:spacing w:line="240" w:lineRule="auto"/>
              <w:ind w:right="315"/>
              <w:rPr>
                <w:color w:val="FF0000"/>
              </w:rPr>
            </w:pPr>
            <w:r w:rsidRPr="00A74786">
              <w:rPr>
                <w:color w:val="FF0000"/>
              </w:rPr>
              <w:t>The use of digital tools, such as Python programs, can enhance the analysis of tap sounds in several ways:</w:t>
            </w:r>
          </w:p>
          <w:p w14:paraId="2D501555" w14:textId="77777777" w:rsidR="00A74786" w:rsidRPr="00A74786" w:rsidRDefault="00A74786" w:rsidP="002A7122">
            <w:pPr>
              <w:widowControl w:val="0"/>
              <w:numPr>
                <w:ilvl w:val="0"/>
                <w:numId w:val="6"/>
              </w:numPr>
              <w:spacing w:line="240" w:lineRule="auto"/>
              <w:ind w:right="315"/>
              <w:rPr>
                <w:color w:val="FF0000"/>
              </w:rPr>
            </w:pPr>
            <w:r w:rsidRPr="00A74786">
              <w:rPr>
                <w:b/>
                <w:color w:val="FF0000"/>
              </w:rPr>
              <w:t>Precision:</w:t>
            </w:r>
            <w:r w:rsidRPr="00A74786">
              <w:rPr>
                <w:color w:val="FF0000"/>
              </w:rPr>
              <w:t xml:space="preserve"> Digital tools can measure and analyze sound waves with a high degree of accuracy, detecting subtle differences that might be missed by human hearing.</w:t>
            </w:r>
          </w:p>
          <w:p w14:paraId="744F1EFD" w14:textId="77777777" w:rsidR="00A74786" w:rsidRPr="00A74786" w:rsidRDefault="00A74786" w:rsidP="002A7122">
            <w:pPr>
              <w:widowControl w:val="0"/>
              <w:numPr>
                <w:ilvl w:val="0"/>
                <w:numId w:val="6"/>
              </w:numPr>
              <w:spacing w:line="240" w:lineRule="auto"/>
              <w:ind w:right="315"/>
              <w:rPr>
                <w:color w:val="FF0000"/>
              </w:rPr>
            </w:pPr>
            <w:r w:rsidRPr="00A74786">
              <w:rPr>
                <w:b/>
                <w:color w:val="FF0000"/>
              </w:rPr>
              <w:t>Visualization:</w:t>
            </w:r>
            <w:r w:rsidRPr="00A74786">
              <w:rPr>
                <w:color w:val="FF0000"/>
              </w:rPr>
              <w:t xml:space="preserve"> Programs can create visual representations of sound waves, such as time-amplitude graphs and frequency spectra, making it easier to identify patterns and anomalies.</w:t>
            </w:r>
          </w:p>
          <w:p w14:paraId="1A64CA32" w14:textId="77777777" w:rsidR="00A74786" w:rsidRPr="00A74786" w:rsidRDefault="00A74786" w:rsidP="002A7122">
            <w:pPr>
              <w:widowControl w:val="0"/>
              <w:numPr>
                <w:ilvl w:val="0"/>
                <w:numId w:val="6"/>
              </w:numPr>
              <w:spacing w:line="240" w:lineRule="auto"/>
              <w:ind w:right="315"/>
              <w:rPr>
                <w:color w:val="FF0000"/>
              </w:rPr>
            </w:pPr>
            <w:r w:rsidRPr="00A74786">
              <w:rPr>
                <w:b/>
                <w:color w:val="FF0000"/>
              </w:rPr>
              <w:t>Automation:</w:t>
            </w:r>
            <w:r w:rsidRPr="00A74786">
              <w:rPr>
                <w:color w:val="FF0000"/>
              </w:rPr>
              <w:t xml:space="preserve"> Digital tools can automate the analysis process, quickly processing large amounts of data and providing consistent results.</w:t>
            </w:r>
          </w:p>
          <w:p w14:paraId="27ADA46D" w14:textId="4538712F" w:rsidR="00A74786" w:rsidRPr="00A74786" w:rsidRDefault="00A74786" w:rsidP="002A7122">
            <w:pPr>
              <w:widowControl w:val="0"/>
              <w:numPr>
                <w:ilvl w:val="0"/>
                <w:numId w:val="6"/>
              </w:numPr>
              <w:spacing w:line="240" w:lineRule="auto"/>
              <w:ind w:right="315"/>
              <w:rPr>
                <w:color w:val="FF0000"/>
              </w:rPr>
            </w:pPr>
            <w:r w:rsidRPr="00A74786">
              <w:rPr>
                <w:b/>
                <w:color w:val="FF0000"/>
              </w:rPr>
              <w:t>Advanced Analysis:</w:t>
            </w:r>
            <w:r w:rsidRPr="00A74786">
              <w:rPr>
                <w:color w:val="FF0000"/>
              </w:rPr>
              <w:t xml:space="preserve"> Techniques </w:t>
            </w:r>
            <w:r w:rsidR="00C37B89">
              <w:rPr>
                <w:color w:val="FF0000"/>
              </w:rPr>
              <w:t>such as</w:t>
            </w:r>
            <w:r w:rsidRPr="00A74786">
              <w:rPr>
                <w:color w:val="FF0000"/>
              </w:rPr>
              <w:t xml:space="preserve"> the Fast Fourier Transform (FFT) can convert time-domain signals to frequency-domain signals, revealing detailed information about the frequency components of the sound.</w:t>
            </w:r>
          </w:p>
          <w:p w14:paraId="4B89AF48" w14:textId="77777777" w:rsidR="00A74786" w:rsidRPr="00A74786" w:rsidRDefault="00A74786" w:rsidP="002A7122">
            <w:pPr>
              <w:widowControl w:val="0"/>
              <w:numPr>
                <w:ilvl w:val="0"/>
                <w:numId w:val="6"/>
              </w:numPr>
              <w:spacing w:line="240" w:lineRule="auto"/>
              <w:ind w:right="315"/>
              <w:rPr>
                <w:color w:val="FF0000"/>
              </w:rPr>
            </w:pPr>
            <w:r w:rsidRPr="00A74786">
              <w:rPr>
                <w:b/>
                <w:color w:val="FF0000"/>
              </w:rPr>
              <w:t>Filtering and Noise Reduction:</w:t>
            </w:r>
            <w:r w:rsidRPr="00A74786">
              <w:rPr>
                <w:color w:val="FF0000"/>
              </w:rPr>
              <w:t xml:space="preserve"> Digital tools can apply filters to reduce background noise and enhance the clarity of the relevant sound data.</w:t>
            </w:r>
          </w:p>
          <w:p w14:paraId="7ADB6B38" w14:textId="6DC6D6FC" w:rsidR="00A74786" w:rsidRDefault="00A74786" w:rsidP="002A7122">
            <w:pPr>
              <w:widowControl w:val="0"/>
              <w:numPr>
                <w:ilvl w:val="0"/>
                <w:numId w:val="6"/>
              </w:numPr>
              <w:spacing w:line="240" w:lineRule="auto"/>
              <w:ind w:right="315"/>
            </w:pPr>
            <w:r w:rsidRPr="00A74786">
              <w:rPr>
                <w:b/>
                <w:color w:val="FF0000"/>
              </w:rPr>
              <w:t>Repeatability:</w:t>
            </w:r>
            <w:r w:rsidRPr="00A74786">
              <w:rPr>
                <w:color w:val="FF0000"/>
              </w:rPr>
              <w:t xml:space="preserve"> Digital analysis provides consistent results that are not influenced by human factors such as fatigue or subjective interpretation.</w:t>
            </w:r>
          </w:p>
        </w:tc>
      </w:tr>
    </w:tbl>
    <w:p w14:paraId="0C671FBB" w14:textId="77777777" w:rsidR="00286EFE" w:rsidRDefault="00286EFE" w:rsidP="002A7122">
      <w:pPr>
        <w:ind w:right="-720"/>
      </w:pPr>
    </w:p>
    <w:sectPr w:rsidR="00286EFE">
      <w:headerReference w:type="default" r:id="rId8"/>
      <w:footerReference w:type="default" r:id="rId9"/>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8418E4" w14:textId="77777777" w:rsidR="005B7824" w:rsidRDefault="005B7824">
      <w:pPr>
        <w:spacing w:line="240" w:lineRule="auto"/>
      </w:pPr>
      <w:r>
        <w:separator/>
      </w:r>
    </w:p>
  </w:endnote>
  <w:endnote w:type="continuationSeparator" w:id="0">
    <w:p w14:paraId="209AAE47" w14:textId="77777777" w:rsidR="005B7824" w:rsidRDefault="005B78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273D6A4D-7E63-824B-B0C7-55FCDBD244D5}"/>
  </w:font>
  <w:font w:name="Arial">
    <w:panose1 w:val="020B0604020202020204"/>
    <w:charset w:val="00"/>
    <w:family w:val="swiss"/>
    <w:pitch w:val="variable"/>
    <w:sig w:usb0="E0002EFF" w:usb1="C000785B" w:usb2="00000009" w:usb3="00000000" w:csb0="000001FF" w:csb1="00000000"/>
    <w:embedRegular r:id="rId2" w:fontKey="{40D6DE36-CDDD-4748-855A-0B987162AFEA}"/>
    <w:embedBold r:id="rId3" w:fontKey="{3E6709DD-E65F-B645-BEAB-61D312DA858C}"/>
    <w:embedItalic r:id="rId4" w:fontKey="{D8162AFC-031C-0741-9AF2-4CCD0BCE68A3}"/>
  </w:font>
  <w:font w:name="Segoe UI">
    <w:panose1 w:val="020B0502040204020203"/>
    <w:charset w:val="00"/>
    <w:family w:val="swiss"/>
    <w:pitch w:val="variable"/>
    <w:sig w:usb0="E4002EFF" w:usb1="C000E47F" w:usb2="00000009" w:usb3="00000000" w:csb0="000001FF" w:csb1="00000000"/>
    <w:embedRegular r:id="rId5" w:fontKey="{6C244F01-E46C-4E4C-876B-292DFF1C0478}"/>
  </w:font>
  <w:font w:name="Open Sans">
    <w:panose1 w:val="020B0606030504020204"/>
    <w:charset w:val="00"/>
    <w:family w:val="auto"/>
    <w:pitch w:val="variable"/>
    <w:sig w:usb0="E00002FF" w:usb1="4000201B" w:usb2="00000028" w:usb3="00000000" w:csb0="0000019F" w:csb1="00000000"/>
    <w:embedRegular r:id="rId6" w:fontKey="{7EB2CBC2-FB23-A245-9B27-6864E945DB62}"/>
    <w:embedBold r:id="rId7" w:fontKey="{D8EACA13-FD49-2548-9B48-634EC457CFB5}"/>
  </w:font>
  <w:font w:name="Calibri">
    <w:panose1 w:val="020F0502020204030204"/>
    <w:charset w:val="00"/>
    <w:family w:val="swiss"/>
    <w:pitch w:val="variable"/>
    <w:sig w:usb0="E4002EFF" w:usb1="C000247B" w:usb2="00000009" w:usb3="00000000" w:csb0="000001FF" w:csb1="00000000"/>
    <w:embedRegular r:id="rId8" w:fontKey="{87810A7E-2B04-864F-9B74-CB9BBBC26A04}"/>
  </w:font>
  <w:font w:name="Cambria">
    <w:panose1 w:val="02040503050406030204"/>
    <w:charset w:val="00"/>
    <w:family w:val="roman"/>
    <w:pitch w:val="variable"/>
    <w:sig w:usb0="E00006FF" w:usb1="420024FF" w:usb2="02000000" w:usb3="00000000" w:csb0="0000019F" w:csb1="00000000"/>
    <w:embedRegular r:id="rId9" w:fontKey="{4868BC88-4C9B-F240-A48E-FF4E6A65AD7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377E74" w14:textId="77777777" w:rsidR="00286EFE" w:rsidRDefault="00286EFE">
    <w:pPr>
      <w:ind w:left="-720" w:right="-720"/>
    </w:pPr>
  </w:p>
  <w:p w14:paraId="75FAD399" w14:textId="77777777" w:rsidR="00286EFE" w:rsidRDefault="00000000">
    <w:pPr>
      <w:tabs>
        <w:tab w:val="left" w:pos="6710"/>
      </w:tabs>
      <w:ind w:left="-720" w:right="-720"/>
      <w:rPr>
        <w:rFonts w:ascii="Open Sans" w:eastAsia="Open Sans" w:hAnsi="Open Sans" w:cs="Open Sans"/>
        <w:color w:val="6091BA"/>
        <w:sz w:val="16"/>
        <w:szCs w:val="16"/>
        <w:u w:val="single"/>
      </w:rPr>
    </w:pPr>
    <w:r>
      <w:rPr>
        <w:noProof/>
      </w:rPr>
      <w:drawing>
        <wp:inline distT="0" distB="0" distL="0" distR="0" wp14:anchorId="1C4A921A" wp14:editId="73D3A77D">
          <wp:extent cx="2844800" cy="533400"/>
          <wp:effectExtent l="0" t="0" r="0" b="0"/>
          <wp:docPr id="109435019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r="52137"/>
                  <a:stretch>
                    <a:fillRect/>
                  </a:stretch>
                </pic:blipFill>
                <pic:spPr>
                  <a:xfrm>
                    <a:off x="0" y="0"/>
                    <a:ext cx="2844800" cy="533400"/>
                  </a:xfrm>
                  <a:prstGeom prst="rect">
                    <a:avLst/>
                  </a:prstGeom>
                  <a:ln/>
                </pic:spPr>
              </pic:pic>
            </a:graphicData>
          </a:graphic>
        </wp:inline>
      </w:drawing>
    </w:r>
    <w:r>
      <w:rPr>
        <w:noProof/>
      </w:rPr>
      <w:drawing>
        <wp:anchor distT="0" distB="0" distL="114300" distR="114300" simplePos="0" relativeHeight="251658240" behindDoc="0" locked="0" layoutInCell="1" hidden="0" allowOverlap="1" wp14:anchorId="19CD6185" wp14:editId="7722EF93">
          <wp:simplePos x="0" y="0"/>
          <wp:positionH relativeFrom="column">
            <wp:posOffset>4667250</wp:posOffset>
          </wp:positionH>
          <wp:positionV relativeFrom="paragraph">
            <wp:posOffset>91440</wp:posOffset>
          </wp:positionV>
          <wp:extent cx="1403350" cy="330200"/>
          <wp:effectExtent l="0" t="0" r="0" b="0"/>
          <wp:wrapSquare wrapText="bothSides" distT="0" distB="0" distL="114300" distR="114300"/>
          <wp:docPr id="1094350197" name="image1.png"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green logo with a check mark&#10;&#10;Description automatically generated"/>
                  <pic:cNvPicPr preferRelativeResize="0"/>
                </pic:nvPicPr>
                <pic:blipFill>
                  <a:blip r:embed="rId2"/>
                  <a:srcRect/>
                  <a:stretch>
                    <a:fillRect/>
                  </a:stretch>
                </pic:blipFill>
                <pic:spPr>
                  <a:xfrm>
                    <a:off x="0" y="0"/>
                    <a:ext cx="1403350" cy="330200"/>
                  </a:xfrm>
                  <a:prstGeom prst="rect">
                    <a:avLst/>
                  </a:prstGeom>
                  <a:ln/>
                </pic:spPr>
              </pic:pic>
            </a:graphicData>
          </a:graphic>
        </wp:anchor>
      </w:drawing>
    </w:r>
  </w:p>
  <w:p w14:paraId="32947BE9" w14:textId="3903DAD2" w:rsidR="00286EFE" w:rsidRDefault="00262608" w:rsidP="00262608">
    <w:pPr>
      <w:tabs>
        <w:tab w:val="left" w:pos="6710"/>
      </w:tabs>
      <w:ind w:left="-720" w:right="-720"/>
    </w:pPr>
    <w:r>
      <w:rPr>
        <w:rFonts w:ascii="Open Sans" w:eastAsia="Open Sans" w:hAnsi="Open Sans" w:cs="Open Sans"/>
        <w:color w:val="6091BA"/>
        <w:sz w:val="16"/>
        <w:szCs w:val="16"/>
        <w:u w:val="single"/>
      </w:rPr>
      <w:t>Tap Testing for Non-Destructive Analysis Activity – Pre/Post Assessment</w:t>
    </w:r>
    <w:r w:rsidR="00A74786">
      <w:rPr>
        <w:rFonts w:ascii="Open Sans" w:eastAsia="Open Sans" w:hAnsi="Open Sans" w:cs="Open Sans"/>
        <w:color w:val="6091BA"/>
        <w:sz w:val="16"/>
        <w:szCs w:val="16"/>
        <w:u w:val="single"/>
      </w:rPr>
      <w:t xml:space="preserve">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CCAE3E" w14:textId="77777777" w:rsidR="005B7824" w:rsidRDefault="005B7824">
      <w:pPr>
        <w:spacing w:line="240" w:lineRule="auto"/>
      </w:pPr>
      <w:r>
        <w:separator/>
      </w:r>
    </w:p>
  </w:footnote>
  <w:footnote w:type="continuationSeparator" w:id="0">
    <w:p w14:paraId="1D65D3E7" w14:textId="77777777" w:rsidR="005B7824" w:rsidRDefault="005B782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62187" w14:textId="77777777" w:rsidR="00286EFE" w:rsidRDefault="00286EFE">
    <w:pPr>
      <w:ind w:left="-720" w:right="-720"/>
      <w:rPr>
        <w:rFonts w:ascii="Open Sans" w:eastAsia="Open Sans" w:hAnsi="Open Sans" w:cs="Open Sans"/>
        <w:b/>
        <w:color w:val="6091BA"/>
        <w:sz w:val="16"/>
        <w:szCs w:val="16"/>
      </w:rPr>
    </w:pPr>
  </w:p>
  <w:p w14:paraId="0F11443D" w14:textId="77777777" w:rsidR="00286EFE" w:rsidRDefault="00286EFE">
    <w:pPr>
      <w:ind w:left="-720" w:right="-720"/>
      <w:rPr>
        <w:b/>
        <w:color w:val="6091BA"/>
        <w:sz w:val="16"/>
        <w:szCs w:val="16"/>
      </w:rPr>
    </w:pPr>
  </w:p>
  <w:p w14:paraId="247385F1" w14:textId="77777777" w:rsidR="00286EFE" w:rsidRDefault="00000000">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7EE647B6" w14:textId="77777777" w:rsidR="00286EFE" w:rsidRDefault="00286EFE">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01AC6"/>
    <w:multiLevelType w:val="multilevel"/>
    <w:tmpl w:val="47F87406"/>
    <w:lvl w:ilvl="0">
      <w:start w:val="1"/>
      <w:numFmt w:val="bullet"/>
      <w:lvlText w:val="●"/>
      <w:lvlJc w:val="left"/>
      <w:pPr>
        <w:ind w:left="720" w:hanging="360"/>
      </w:pPr>
      <w:rPr>
        <w:color w:val="FF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2C01F0"/>
    <w:multiLevelType w:val="multilevel"/>
    <w:tmpl w:val="856048DA"/>
    <w:lvl w:ilvl="0">
      <w:start w:val="1"/>
      <w:numFmt w:val="bullet"/>
      <w:lvlText w:val="●"/>
      <w:lvlJc w:val="left"/>
      <w:pPr>
        <w:ind w:left="720" w:hanging="360"/>
      </w:pPr>
      <w:rPr>
        <w:color w:val="FF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EC00DC4"/>
    <w:multiLevelType w:val="multilevel"/>
    <w:tmpl w:val="53069D32"/>
    <w:lvl w:ilvl="0">
      <w:start w:val="4"/>
      <w:numFmt w:val="bullet"/>
      <w:lvlText w:val="●"/>
      <w:lvlJc w:val="left"/>
      <w:pPr>
        <w:ind w:left="720" w:hanging="360"/>
      </w:pPr>
      <w:rPr>
        <w:color w:val="FF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D534AD8"/>
    <w:multiLevelType w:val="multilevel"/>
    <w:tmpl w:val="F4DA004E"/>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3817403"/>
    <w:multiLevelType w:val="multilevel"/>
    <w:tmpl w:val="BE74E888"/>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534D7BF6"/>
    <w:multiLevelType w:val="multilevel"/>
    <w:tmpl w:val="A9EE8F56"/>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77C06479"/>
    <w:multiLevelType w:val="multilevel"/>
    <w:tmpl w:val="945403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7B8F6D98"/>
    <w:multiLevelType w:val="multilevel"/>
    <w:tmpl w:val="531482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77549270">
    <w:abstractNumId w:val="6"/>
  </w:num>
  <w:num w:numId="2" w16cid:durableId="365641609">
    <w:abstractNumId w:val="3"/>
  </w:num>
  <w:num w:numId="3" w16cid:durableId="1337884583">
    <w:abstractNumId w:val="5"/>
  </w:num>
  <w:num w:numId="4" w16cid:durableId="1974485217">
    <w:abstractNumId w:val="4"/>
  </w:num>
  <w:num w:numId="5" w16cid:durableId="1771461935">
    <w:abstractNumId w:val="2"/>
  </w:num>
  <w:num w:numId="6" w16cid:durableId="1145929610">
    <w:abstractNumId w:val="0"/>
  </w:num>
  <w:num w:numId="7" w16cid:durableId="859898017">
    <w:abstractNumId w:val="1"/>
  </w:num>
  <w:num w:numId="8" w16cid:durableId="10533817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EFE"/>
    <w:rsid w:val="002477FF"/>
    <w:rsid w:val="00262608"/>
    <w:rsid w:val="00286EFE"/>
    <w:rsid w:val="002A7122"/>
    <w:rsid w:val="00362A4E"/>
    <w:rsid w:val="003D6574"/>
    <w:rsid w:val="005858A3"/>
    <w:rsid w:val="005B7824"/>
    <w:rsid w:val="00627CA6"/>
    <w:rsid w:val="009F440C"/>
    <w:rsid w:val="00A10943"/>
    <w:rsid w:val="00A74786"/>
    <w:rsid w:val="00C37B89"/>
    <w:rsid w:val="00CF2D83"/>
    <w:rsid w:val="00CF5254"/>
    <w:rsid w:val="00F750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300EB"/>
  <w15:docId w15:val="{C6219B27-8D59-4B0D-8626-797C1FB0B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KxPAPys2Z9Y3OwrXIoPcbjTFtg==">CgMxLjA4AHIhMVVVaXFoM0tiZi0xVGk5Q25TSnNUaUhvZlZHYmlhcFBj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732</Words>
  <Characters>4175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Beth McElroy</cp:lastModifiedBy>
  <cp:revision>5</cp:revision>
  <dcterms:created xsi:type="dcterms:W3CDTF">2024-10-15T02:22:00Z</dcterms:created>
  <dcterms:modified xsi:type="dcterms:W3CDTF">2024-10-25T16:58:00Z</dcterms:modified>
</cp:coreProperties>
</file>