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C536" w14:textId="77777777" w:rsidR="003B0E3E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Arduino Sensor Code</w:t>
      </w:r>
    </w:p>
    <w:p w14:paraId="00DB7F50" w14:textId="77777777" w:rsidR="003B0E3E" w:rsidRDefault="003B0E3E">
      <w:pPr>
        <w:rPr>
          <w:b/>
          <w:sz w:val="32"/>
          <w:szCs w:val="32"/>
        </w:rPr>
      </w:pPr>
    </w:p>
    <w:tbl>
      <w:tblPr>
        <w:tblStyle w:val="a0"/>
        <w:tblW w:w="1028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81"/>
      </w:tblGrid>
      <w:tr w:rsidR="003B0E3E" w14:paraId="183BFC55" w14:textId="77777777">
        <w:tc>
          <w:tcPr>
            <w:tcW w:w="10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FAFD99B" w14:textId="77777777" w:rsidR="003B0E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bookmarkStart w:id="0" w:name="_heading=h.gjdgxs" w:colFirst="0" w:colLast="0"/>
            <w:bookmarkEnd w:id="0"/>
            <w:r>
              <w:rPr>
                <w:b/>
                <w:color w:val="FFFFFF"/>
              </w:rPr>
              <w:t>This code works for Uno and Mega.</w:t>
            </w:r>
          </w:p>
        </w:tc>
      </w:tr>
      <w:tr w:rsidR="003B0E3E" w14:paraId="58552924" w14:textId="77777777">
        <w:trPr>
          <w:trHeight w:val="3600"/>
        </w:trPr>
        <w:tc>
          <w:tcPr>
            <w:tcW w:w="102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4C12FB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728E00"/>
                <w:sz w:val="18"/>
                <w:szCs w:val="18"/>
              </w:rPr>
              <w:t>#include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&lt;Wire.h&gt;</w:t>
            </w:r>
          </w:p>
          <w:p w14:paraId="118119AD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728E00"/>
                <w:sz w:val="18"/>
                <w:szCs w:val="18"/>
              </w:rPr>
              <w:t>#include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&lt;LiquidCrystal_I2C.h&gt;</w:t>
            </w:r>
          </w:p>
          <w:p w14:paraId="20C2CA4E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728E00"/>
                <w:sz w:val="18"/>
                <w:szCs w:val="18"/>
              </w:rPr>
              <w:t>#include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&lt;DHT.h&gt;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  </w:t>
            </w:r>
          </w:p>
          <w:p w14:paraId="6BD7DE9C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728E00"/>
                <w:sz w:val="18"/>
                <w:szCs w:val="18"/>
              </w:rPr>
              <w:t>#include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&lt;DHT_U.h&gt;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  </w:t>
            </w:r>
          </w:p>
          <w:p w14:paraId="5384036D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0A845713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728E00"/>
                <w:sz w:val="18"/>
                <w:szCs w:val="18"/>
              </w:rPr>
              <w:t>#define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DHTPIN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2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  </w:t>
            </w:r>
          </w:p>
          <w:p w14:paraId="120D2BA7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728E00"/>
                <w:sz w:val="18"/>
                <w:szCs w:val="18"/>
              </w:rPr>
              <w:t>#define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DHTTYPE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DHT11</w:t>
            </w:r>
          </w:p>
          <w:p w14:paraId="1E505E8A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0C47A8CE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00979D"/>
                <w:sz w:val="18"/>
                <w:szCs w:val="18"/>
              </w:rPr>
              <w:t>int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co2;</w:t>
            </w:r>
          </w:p>
          <w:p w14:paraId="3423A40E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56596FEC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LiquidCrystal_I2C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0x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27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16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, 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2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40278B79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DHT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dht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DHTPIN, DHTTYPE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481E7986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5428D7FB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00979D"/>
                <w:sz w:val="18"/>
                <w:szCs w:val="18"/>
              </w:rPr>
              <w:t>void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setup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()</w:t>
            </w:r>
          </w:p>
          <w:p w14:paraId="3DF28AE8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{</w:t>
            </w:r>
          </w:p>
          <w:p w14:paraId="1CC7AE24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      </w:t>
            </w:r>
          </w:p>
          <w:p w14:paraId="337055F9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Serial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begin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9600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;   </w:t>
            </w:r>
          </w:p>
          <w:p w14:paraId="779F0274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init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2A2E038B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backlight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424AB873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dht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begin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4792DC28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6814D633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}</w:t>
            </w:r>
          </w:p>
          <w:p w14:paraId="026A6368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979D"/>
                <w:sz w:val="18"/>
                <w:szCs w:val="18"/>
              </w:rPr>
              <w:t>void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loop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()</w:t>
            </w:r>
          </w:p>
          <w:p w14:paraId="46745071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{</w:t>
            </w:r>
          </w:p>
          <w:p w14:paraId="773ED9B7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color w:val="00979D"/>
                <w:sz w:val="18"/>
                <w:szCs w:val="18"/>
              </w:rPr>
              <w:t>float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h =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dht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readHumidity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;       </w:t>
            </w:r>
          </w:p>
          <w:p w14:paraId="41332A15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00979D"/>
                <w:sz w:val="18"/>
                <w:szCs w:val="18"/>
              </w:rPr>
              <w:t>float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t =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dht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readTemperature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;    </w:t>
            </w:r>
          </w:p>
          <w:p w14:paraId="62E230FB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co2 =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analogRead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A0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1A7E06B8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6FD48C25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48115656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5C29F47C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setCursor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0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,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0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509531AE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print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"RH:"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069FCAFD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print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((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h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3B3AF92B" w14:textId="77777777" w:rsidR="003B0E3E" w:rsidRPr="006C5237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lcd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.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print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(</w:t>
            </w:r>
            <w:r w:rsidRPr="006C5237">
              <w:rPr>
                <w:rFonts w:ascii="Courier New" w:eastAsia="Courier New" w:hAnsi="Courier New" w:cs="Courier New"/>
                <w:color w:val="005C5F"/>
                <w:sz w:val="18"/>
                <w:szCs w:val="18"/>
                <w:lang w:val="fr-FR"/>
              </w:rPr>
              <w:t>"%"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)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;</w:t>
            </w:r>
          </w:p>
          <w:p w14:paraId="6075B55E" w14:textId="77777777" w:rsidR="003B0E3E" w:rsidRPr="006C5237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</w:pP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lastRenderedPageBreak/>
              <w:t xml:space="preserve"> 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lcd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.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print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(</w:t>
            </w:r>
            <w:r w:rsidRPr="006C5237">
              <w:rPr>
                <w:rFonts w:ascii="Courier New" w:eastAsia="Courier New" w:hAnsi="Courier New" w:cs="Courier New"/>
                <w:color w:val="005C5F"/>
                <w:sz w:val="18"/>
                <w:szCs w:val="18"/>
                <w:lang w:val="fr-FR"/>
              </w:rPr>
              <w:t>" "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)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;</w:t>
            </w:r>
          </w:p>
          <w:p w14:paraId="1EBBD3AE" w14:textId="77777777" w:rsidR="003B0E3E" w:rsidRPr="006C5237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</w:pP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 xml:space="preserve"> 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lcd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.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print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(</w:t>
            </w:r>
            <w:r w:rsidRPr="006C5237">
              <w:rPr>
                <w:rFonts w:ascii="Courier New" w:eastAsia="Courier New" w:hAnsi="Courier New" w:cs="Courier New"/>
                <w:color w:val="005C5F"/>
                <w:sz w:val="18"/>
                <w:szCs w:val="18"/>
                <w:lang w:val="fr-FR"/>
              </w:rPr>
              <w:t>"T:"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)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;</w:t>
            </w:r>
          </w:p>
          <w:p w14:paraId="26B48FB5" w14:textId="77777777" w:rsidR="003B0E3E" w:rsidRPr="006C5237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</w:pP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 xml:space="preserve"> 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lcd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.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print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(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t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)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;</w:t>
            </w:r>
          </w:p>
          <w:p w14:paraId="77F9CFE4" w14:textId="77777777" w:rsidR="003B0E3E" w:rsidRPr="006C5237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</w:pP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 xml:space="preserve"> 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lcd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.</w:t>
            </w:r>
            <w:r w:rsidRPr="006C5237">
              <w:rPr>
                <w:rFonts w:ascii="Courier New" w:eastAsia="Courier New" w:hAnsi="Courier New" w:cs="Courier New"/>
                <w:color w:val="D35400"/>
                <w:sz w:val="18"/>
                <w:szCs w:val="18"/>
                <w:lang w:val="fr-FR"/>
              </w:rPr>
              <w:t>print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((</w:t>
            </w:r>
            <w:r w:rsidRPr="006C5237">
              <w:rPr>
                <w:rFonts w:ascii="Courier New" w:eastAsia="Courier New" w:hAnsi="Courier New" w:cs="Courier New"/>
                <w:color w:val="00979D"/>
                <w:sz w:val="18"/>
                <w:szCs w:val="18"/>
                <w:lang w:val="fr-FR"/>
              </w:rPr>
              <w:t>char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)</w:t>
            </w:r>
            <w:r w:rsidRPr="006C5237">
              <w:rPr>
                <w:rFonts w:ascii="Courier New" w:eastAsia="Courier New" w:hAnsi="Courier New" w:cs="Courier New"/>
                <w:color w:val="005C5F"/>
                <w:sz w:val="18"/>
                <w:szCs w:val="18"/>
                <w:lang w:val="fr-FR"/>
              </w:rPr>
              <w:t>223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 xml:space="preserve"> </w:t>
            </w:r>
            <w:r w:rsidRPr="006C5237">
              <w:rPr>
                <w:rFonts w:ascii="Courier New" w:eastAsia="Courier New" w:hAnsi="Courier New" w:cs="Courier New"/>
                <w:color w:val="434F54"/>
                <w:sz w:val="18"/>
                <w:szCs w:val="18"/>
                <w:lang w:val="fr-FR"/>
              </w:rPr>
              <w:t>)</w:t>
            </w: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>;</w:t>
            </w:r>
          </w:p>
          <w:p w14:paraId="45A9666C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 w:rsidRPr="006C5237">
              <w:rPr>
                <w:rFonts w:ascii="Courier New" w:eastAsia="Courier New" w:hAnsi="Courier New" w:cs="Courier New"/>
                <w:color w:val="4E5B61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print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"C"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0ECB1C2C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setCursor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0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,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2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21047CC8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print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"CO2:"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4433D25B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print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co2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1319D4C3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lcd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.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print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"ppm"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6103FF4D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71660B3B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 </w:t>
            </w:r>
            <w:r>
              <w:rPr>
                <w:rFonts w:ascii="Courier New" w:eastAsia="Courier New" w:hAnsi="Courier New" w:cs="Courier New"/>
                <w:color w:val="D35400"/>
                <w:sz w:val="18"/>
                <w:szCs w:val="18"/>
              </w:rPr>
              <w:t>delay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(</w:t>
            </w:r>
            <w:r>
              <w:rPr>
                <w:rFonts w:ascii="Courier New" w:eastAsia="Courier New" w:hAnsi="Courier New" w:cs="Courier New"/>
                <w:color w:val="005C5F"/>
                <w:sz w:val="18"/>
                <w:szCs w:val="18"/>
              </w:rPr>
              <w:t>10000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)</w:t>
            </w: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>;</w:t>
            </w:r>
          </w:p>
          <w:p w14:paraId="72C9C39A" w14:textId="77777777" w:rsidR="003B0E3E" w:rsidRDefault="00000000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</w:pPr>
            <w:r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  <w:t xml:space="preserve"> </w:t>
            </w:r>
            <w:r>
              <w:rPr>
                <w:rFonts w:ascii="Courier New" w:eastAsia="Courier New" w:hAnsi="Courier New" w:cs="Courier New"/>
                <w:color w:val="434F54"/>
                <w:sz w:val="18"/>
                <w:szCs w:val="18"/>
              </w:rPr>
              <w:t>}</w:t>
            </w:r>
          </w:p>
          <w:p w14:paraId="4161DDD0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62873992" w14:textId="77777777" w:rsidR="003B0E3E" w:rsidRDefault="003B0E3E">
            <w:pPr>
              <w:shd w:val="clear" w:color="auto" w:fill="FFFFFF"/>
              <w:spacing w:line="360" w:lineRule="auto"/>
              <w:rPr>
                <w:rFonts w:ascii="Courier New" w:eastAsia="Courier New" w:hAnsi="Courier New" w:cs="Courier New"/>
                <w:color w:val="4E5B61"/>
                <w:sz w:val="18"/>
                <w:szCs w:val="18"/>
              </w:rPr>
            </w:pPr>
          </w:p>
          <w:p w14:paraId="78B87B0A" w14:textId="77777777" w:rsidR="003B0E3E" w:rsidRDefault="003B0E3E"/>
        </w:tc>
      </w:tr>
    </w:tbl>
    <w:p w14:paraId="56182351" w14:textId="77777777" w:rsidR="003B0E3E" w:rsidRDefault="003B0E3E">
      <w:pPr>
        <w:ind w:right="-720" w:hanging="720"/>
        <w:rPr>
          <w:rFonts w:ascii="Open Sans" w:eastAsia="Open Sans" w:hAnsi="Open Sans" w:cs="Open Sans"/>
        </w:rPr>
      </w:pPr>
    </w:p>
    <w:p w14:paraId="770FC113" w14:textId="77777777" w:rsidR="003B0E3E" w:rsidRDefault="003B0E3E">
      <w:pPr>
        <w:ind w:right="-720" w:hanging="720"/>
        <w:rPr>
          <w:rFonts w:ascii="Open Sans" w:eastAsia="Open Sans" w:hAnsi="Open Sans" w:cs="Open Sans"/>
        </w:rPr>
      </w:pPr>
    </w:p>
    <w:p w14:paraId="326EF043" w14:textId="77777777" w:rsidR="003B0E3E" w:rsidRDefault="003B0E3E">
      <w:pPr>
        <w:ind w:right="-720" w:hanging="720"/>
      </w:pPr>
    </w:p>
    <w:sectPr w:rsidR="003B0E3E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28BC" w14:textId="77777777" w:rsidR="00656CE5" w:rsidRDefault="00656CE5">
      <w:pPr>
        <w:spacing w:line="240" w:lineRule="auto"/>
      </w:pPr>
      <w:r>
        <w:separator/>
      </w:r>
    </w:p>
  </w:endnote>
  <w:endnote w:type="continuationSeparator" w:id="0">
    <w:p w14:paraId="319B7191" w14:textId="77777777" w:rsidR="00656CE5" w:rsidRDefault="00656C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273CFFA-80DE-C049-88A5-38E09CE2CBCD}"/>
    <w:embedBold r:id="rId2" w:fontKey="{3AC0D977-48A0-1B41-838A-00FA5A243D74}"/>
    <w:embedItalic r:id="rId3" w:fontKey="{8797E221-E995-4F44-880F-7949D4835E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541D3F4-B056-7D42-8C79-31A4274A2C7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C279F8F-03A3-0A45-9750-CFBAB3A0546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5F591CC3-2E31-784D-B5E4-4BC8EB41E2E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BE505B8A-B5D2-B245-9442-D6C790D6A121}"/>
    <w:embedBold r:id="rId8" w:fontKey="{3E138953-09B6-4F4F-B160-7B68809CD1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E2F7608B-3F9C-8A4D-8B42-1A8531081D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69B6356-6EDA-7B47-815C-487BB84D2C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1D3E" w14:textId="77777777" w:rsidR="003B0E3E" w:rsidRDefault="003B0E3E">
    <w:pPr>
      <w:ind w:left="-720" w:right="-720"/>
    </w:pPr>
  </w:p>
  <w:p w14:paraId="09A19B62" w14:textId="77777777" w:rsidR="003B0E3E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65695A10" wp14:editId="15B106A2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6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3584121" wp14:editId="2BC76562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D2B97F" w14:textId="229CEC97" w:rsidR="003B0E3E" w:rsidRDefault="006C5237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Arduino Air Quality Monitor Activity – Arduino Sensor Code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9E1A7" w14:textId="77777777" w:rsidR="00656CE5" w:rsidRDefault="00656CE5">
      <w:pPr>
        <w:spacing w:line="240" w:lineRule="auto"/>
      </w:pPr>
      <w:r>
        <w:separator/>
      </w:r>
    </w:p>
  </w:footnote>
  <w:footnote w:type="continuationSeparator" w:id="0">
    <w:p w14:paraId="754E18EE" w14:textId="77777777" w:rsidR="00656CE5" w:rsidRDefault="00656C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08AFB" w14:textId="77777777" w:rsidR="003B0E3E" w:rsidRDefault="003B0E3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2E0A862" w14:textId="77777777" w:rsidR="003B0E3E" w:rsidRDefault="003B0E3E">
    <w:pPr>
      <w:ind w:left="-720" w:right="-720"/>
      <w:rPr>
        <w:b/>
        <w:color w:val="6091BA"/>
        <w:sz w:val="16"/>
        <w:szCs w:val="16"/>
      </w:rPr>
    </w:pPr>
  </w:p>
  <w:p w14:paraId="0FA89258" w14:textId="77777777" w:rsidR="003B0E3E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102EC2C" w14:textId="77777777" w:rsidR="003B0E3E" w:rsidRDefault="003B0E3E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E3E"/>
    <w:rsid w:val="00307C01"/>
    <w:rsid w:val="003B0E3E"/>
    <w:rsid w:val="00656CE5"/>
    <w:rsid w:val="00670D6B"/>
    <w:rsid w:val="00680245"/>
    <w:rsid w:val="006B012A"/>
    <w:rsid w:val="006C5237"/>
    <w:rsid w:val="00834460"/>
    <w:rsid w:val="00CA5808"/>
    <w:rsid w:val="00F8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F585A"/>
  <w15:docId w15:val="{0EB010E4-E306-4B33-A0D5-A8D4ED5D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941B2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G1AuZTiyzzNJa9BbhYWljUnLfw==">CgMxLjAyCGguZ2pkZ3hzOAByITE0d0lLdTVzOWxLQTBvdGZvTTBDQmRZcW1hRjBjeDJoVQ==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4</cp:revision>
  <dcterms:created xsi:type="dcterms:W3CDTF">2025-02-04T20:52:00Z</dcterms:created>
  <dcterms:modified xsi:type="dcterms:W3CDTF">2025-02-11T15:56:00Z</dcterms:modified>
</cp:coreProperties>
</file>