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EB00" w14:textId="703E1C4C" w:rsidR="00BE16F2" w:rsidRDefault="00345565" w:rsidP="00815AD0">
      <w:pPr>
        <w:spacing w:before="200" w:after="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803CB">
        <w:rPr>
          <w:rFonts w:ascii="Arial" w:hAnsi="Arial" w:cs="Arial"/>
          <w:b/>
          <w:bCs/>
          <w:sz w:val="36"/>
          <w:szCs w:val="36"/>
        </w:rPr>
        <w:t>Engineering Identities Worksheet</w:t>
      </w:r>
    </w:p>
    <w:p w14:paraId="19D08A58" w14:textId="77777777" w:rsidR="00DA369A" w:rsidRPr="00DA369A" w:rsidRDefault="00DA369A" w:rsidP="00815AD0">
      <w:pPr>
        <w:spacing w:before="200" w:after="6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4D30765" w14:textId="5CA5D9E4" w:rsidR="00345565" w:rsidRPr="001803CB" w:rsidRDefault="00345565" w:rsidP="00D76B48">
      <w:pPr>
        <w:spacing w:line="240" w:lineRule="auto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 xml:space="preserve">The diagram below shows the range of roles engineers play within our society. An education in engineering builds a foundation of skills applicable to problem solving in nearly any area of life you can </w:t>
      </w:r>
      <w:r w:rsidR="001E4BC8" w:rsidRPr="001803CB">
        <w:rPr>
          <w:rFonts w:ascii="Arial" w:hAnsi="Arial" w:cs="Arial"/>
          <w:sz w:val="22"/>
          <w:szCs w:val="22"/>
        </w:rPr>
        <w:t>imagine—</w:t>
      </w:r>
      <w:r w:rsidRPr="001803CB">
        <w:rPr>
          <w:rFonts w:ascii="Arial" w:hAnsi="Arial" w:cs="Arial"/>
          <w:sz w:val="22"/>
          <w:szCs w:val="22"/>
        </w:rPr>
        <w:t>from everyday technologies to research on the ma</w:t>
      </w:r>
      <w:bookmarkStart w:id="0" w:name="_GoBack"/>
      <w:bookmarkEnd w:id="0"/>
      <w:r w:rsidRPr="001803CB">
        <w:rPr>
          <w:rFonts w:ascii="Arial" w:hAnsi="Arial" w:cs="Arial"/>
          <w:sz w:val="22"/>
          <w:szCs w:val="22"/>
        </w:rPr>
        <w:t xml:space="preserve">jor challenges facing </w:t>
      </w:r>
      <w:r w:rsidR="001E4BC8" w:rsidRPr="001803CB">
        <w:rPr>
          <w:rFonts w:ascii="Arial" w:hAnsi="Arial" w:cs="Arial"/>
          <w:sz w:val="22"/>
          <w:szCs w:val="22"/>
        </w:rPr>
        <w:t>human kind</w:t>
      </w:r>
      <w:r w:rsidRPr="001803CB">
        <w:rPr>
          <w:rFonts w:ascii="Arial" w:hAnsi="Arial" w:cs="Arial"/>
          <w:sz w:val="22"/>
          <w:szCs w:val="22"/>
        </w:rPr>
        <w:t xml:space="preserve">. </w:t>
      </w:r>
    </w:p>
    <w:p w14:paraId="5ECF989D" w14:textId="2750486D" w:rsidR="00345565" w:rsidRPr="001803CB" w:rsidRDefault="001E4BC8" w:rsidP="00D76B48">
      <w:pPr>
        <w:spacing w:line="240" w:lineRule="auto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L</w:t>
      </w:r>
      <w:r w:rsidR="00345565" w:rsidRPr="001803CB">
        <w:rPr>
          <w:rFonts w:ascii="Arial" w:hAnsi="Arial" w:cs="Arial"/>
          <w:sz w:val="22"/>
          <w:szCs w:val="22"/>
        </w:rPr>
        <w:t xml:space="preserve">ook at the diagram below and answer the questions </w:t>
      </w:r>
      <w:r w:rsidRPr="001803CB">
        <w:rPr>
          <w:rFonts w:ascii="Arial" w:hAnsi="Arial" w:cs="Arial"/>
          <w:sz w:val="22"/>
          <w:szCs w:val="22"/>
        </w:rPr>
        <w:t>that follow</w:t>
      </w:r>
      <w:r w:rsidR="00345565" w:rsidRPr="001803CB">
        <w:rPr>
          <w:rFonts w:ascii="Arial" w:hAnsi="Arial" w:cs="Arial"/>
          <w:sz w:val="22"/>
          <w:szCs w:val="22"/>
        </w:rPr>
        <w:t xml:space="preserve">. The axes illustrate how engineering can shift between theoretical and practical work as well as </w:t>
      </w:r>
      <w:r w:rsidRPr="001803CB">
        <w:rPr>
          <w:rFonts w:ascii="Arial" w:hAnsi="Arial" w:cs="Arial"/>
          <w:sz w:val="22"/>
          <w:szCs w:val="22"/>
        </w:rPr>
        <w:t xml:space="preserve">between </w:t>
      </w:r>
      <w:r w:rsidR="00345565" w:rsidRPr="001803CB">
        <w:rPr>
          <w:rFonts w:ascii="Arial" w:hAnsi="Arial" w:cs="Arial"/>
          <w:sz w:val="22"/>
          <w:szCs w:val="22"/>
        </w:rPr>
        <w:t>projects that directly involve the public vs</w:t>
      </w:r>
      <w:r w:rsidRPr="001803CB">
        <w:rPr>
          <w:rFonts w:ascii="Arial" w:hAnsi="Arial" w:cs="Arial"/>
          <w:sz w:val="22"/>
          <w:szCs w:val="22"/>
        </w:rPr>
        <w:t>.</w:t>
      </w:r>
      <w:r w:rsidR="00345565" w:rsidRPr="001803CB">
        <w:rPr>
          <w:rFonts w:ascii="Arial" w:hAnsi="Arial" w:cs="Arial"/>
          <w:sz w:val="22"/>
          <w:szCs w:val="22"/>
        </w:rPr>
        <w:t xml:space="preserve"> projects that deal with m</w:t>
      </w:r>
      <w:r w:rsidR="00D76B48" w:rsidRPr="001803CB">
        <w:rPr>
          <w:rFonts w:ascii="Arial" w:hAnsi="Arial" w:cs="Arial"/>
          <w:sz w:val="22"/>
          <w:szCs w:val="22"/>
        </w:rPr>
        <w:t>atter, energy and information.</w:t>
      </w:r>
    </w:p>
    <w:p w14:paraId="4E032F75" w14:textId="6939BC22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5B4EFF45" wp14:editId="2F2378A4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6222660" cy="4467225"/>
            <wp:effectExtent l="0" t="0" r="698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" r="3996" b="1698"/>
                    <a:stretch/>
                  </pic:blipFill>
                  <pic:spPr bwMode="auto">
                    <a:xfrm>
                      <a:off x="0" y="0"/>
                      <a:ext cx="622266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F985F" w14:textId="6DE7BECA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0885297D" w14:textId="7F844A12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779563FE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392A0155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1B81EFAD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62D4727F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0B396A40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34ADD33F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0B8DE1FF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5D239966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39C0CCE0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348079A7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3FC7D210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6FD273D8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77B322F8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2E518DE3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09BD18CE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52DEA557" w14:textId="77777777" w:rsidR="00D76B48" w:rsidRPr="001803CB" w:rsidRDefault="00D76B48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p w14:paraId="4572F961" w14:textId="381DF4AD" w:rsidR="00345565" w:rsidRPr="001803CB" w:rsidRDefault="002E4BC8" w:rsidP="00D76B48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1803CB">
        <w:rPr>
          <w:rFonts w:ascii="Arial" w:hAnsi="Arial" w:cs="Arial"/>
          <w:b/>
          <w:i/>
          <w:sz w:val="18"/>
          <w:szCs w:val="18"/>
        </w:rPr>
        <w:t>Diagram d</w:t>
      </w:r>
      <w:r w:rsidR="00D76B48" w:rsidRPr="001803CB">
        <w:rPr>
          <w:rFonts w:ascii="Arial" w:hAnsi="Arial" w:cs="Arial"/>
          <w:b/>
          <w:i/>
          <w:sz w:val="18"/>
          <w:szCs w:val="18"/>
        </w:rPr>
        <w:t>esigned after “</w:t>
      </w:r>
      <w:r w:rsidR="00345565" w:rsidRPr="001803CB">
        <w:rPr>
          <w:rFonts w:ascii="Arial" w:hAnsi="Arial" w:cs="Arial"/>
          <w:b/>
          <w:i/>
          <w:sz w:val="18"/>
          <w:szCs w:val="18"/>
        </w:rPr>
        <w:t>Four Dimensions of Engineering</w:t>
      </w:r>
      <w:r w:rsidR="00D76B48" w:rsidRPr="001803CB">
        <w:rPr>
          <w:rFonts w:ascii="Arial" w:hAnsi="Arial" w:cs="Arial"/>
          <w:b/>
          <w:i/>
          <w:sz w:val="18"/>
          <w:szCs w:val="18"/>
        </w:rPr>
        <w:t>”</w:t>
      </w:r>
      <w:r w:rsidR="00345565" w:rsidRPr="001803CB">
        <w:rPr>
          <w:rFonts w:ascii="Arial" w:hAnsi="Arial" w:cs="Arial"/>
          <w:b/>
          <w:i/>
          <w:sz w:val="18"/>
          <w:szCs w:val="18"/>
        </w:rPr>
        <w:t xml:space="preserve"> </w:t>
      </w:r>
      <w:r w:rsidRPr="001803CB">
        <w:rPr>
          <w:rFonts w:ascii="Arial" w:hAnsi="Arial" w:cs="Arial"/>
          <w:b/>
          <w:i/>
          <w:sz w:val="18"/>
          <w:szCs w:val="18"/>
        </w:rPr>
        <w:t>d</w:t>
      </w:r>
      <w:r w:rsidR="00345565" w:rsidRPr="001803CB">
        <w:rPr>
          <w:rFonts w:ascii="Arial" w:hAnsi="Arial" w:cs="Arial"/>
          <w:b/>
          <w:i/>
          <w:sz w:val="18"/>
          <w:szCs w:val="18"/>
        </w:rPr>
        <w:t>iagram</w:t>
      </w:r>
    </w:p>
    <w:p w14:paraId="66D5CD23" w14:textId="2035012B" w:rsidR="00345565" w:rsidRPr="001803CB" w:rsidRDefault="00345565" w:rsidP="00D76B48">
      <w:pPr>
        <w:pStyle w:val="Bibliography"/>
        <w:spacing w:line="240" w:lineRule="auto"/>
        <w:rPr>
          <w:rFonts w:ascii="Arial" w:hAnsi="Arial" w:cs="Arial"/>
          <w:noProof/>
          <w:sz w:val="18"/>
          <w:szCs w:val="18"/>
        </w:rPr>
      </w:pPr>
      <w:r w:rsidRPr="001803CB">
        <w:rPr>
          <w:rFonts w:ascii="Arial" w:hAnsi="Arial" w:cs="Arial"/>
          <w:sz w:val="18"/>
          <w:szCs w:val="18"/>
        </w:rPr>
        <w:fldChar w:fldCharType="begin"/>
      </w:r>
      <w:r w:rsidRPr="001803CB">
        <w:rPr>
          <w:rFonts w:ascii="Arial" w:hAnsi="Arial" w:cs="Arial"/>
          <w:sz w:val="18"/>
          <w:szCs w:val="18"/>
        </w:rPr>
        <w:instrText xml:space="preserve"> BIBLIOGRAPHY </w:instrText>
      </w:r>
      <w:r w:rsidRPr="001803CB">
        <w:rPr>
          <w:rFonts w:ascii="Arial" w:hAnsi="Arial" w:cs="Arial"/>
          <w:sz w:val="18"/>
          <w:szCs w:val="18"/>
        </w:rPr>
        <w:fldChar w:fldCharType="separate"/>
      </w:r>
      <w:r w:rsidRPr="001803CB">
        <w:rPr>
          <w:rFonts w:ascii="Arial" w:hAnsi="Arial" w:cs="Arial"/>
          <w:noProof/>
          <w:sz w:val="18"/>
          <w:szCs w:val="18"/>
        </w:rPr>
        <w:t xml:space="preserve">Tolbert , D., Hynes, M., Dickerson , D., &amp; Cardella, M. (2015). </w:t>
      </w:r>
      <w:r w:rsidR="001E4BC8" w:rsidRPr="001803CB">
        <w:rPr>
          <w:rFonts w:ascii="Arial" w:hAnsi="Arial" w:cs="Arial"/>
          <w:noProof/>
          <w:sz w:val="18"/>
          <w:szCs w:val="18"/>
        </w:rPr>
        <w:t>"</w:t>
      </w:r>
      <w:r w:rsidRPr="001803CB">
        <w:rPr>
          <w:rFonts w:ascii="Arial" w:hAnsi="Arial" w:cs="Arial"/>
          <w:noProof/>
          <w:sz w:val="18"/>
          <w:szCs w:val="18"/>
        </w:rPr>
        <w:t>Transitioning Students Navigating Engineering Identities.</w:t>
      </w:r>
      <w:r w:rsidR="001E4BC8" w:rsidRPr="001803CB">
        <w:rPr>
          <w:rFonts w:ascii="Arial" w:hAnsi="Arial" w:cs="Arial"/>
          <w:noProof/>
          <w:sz w:val="18"/>
          <w:szCs w:val="18"/>
        </w:rPr>
        <w:t>"</w:t>
      </w:r>
      <w:r w:rsidRPr="001803CB">
        <w:rPr>
          <w:rFonts w:ascii="Arial" w:hAnsi="Arial" w:cs="Arial"/>
          <w:noProof/>
          <w:sz w:val="18"/>
          <w:szCs w:val="18"/>
        </w:rPr>
        <w:t xml:space="preserve"> </w:t>
      </w:r>
      <w:r w:rsidR="00D76B48" w:rsidRPr="001803CB">
        <w:rPr>
          <w:rFonts w:ascii="Arial" w:hAnsi="Arial" w:cs="Arial"/>
          <w:noProof/>
          <w:sz w:val="18"/>
          <w:szCs w:val="18"/>
        </w:rPr>
        <w:t xml:space="preserve">Proceedings, </w:t>
      </w:r>
      <w:r w:rsidR="00D76B48" w:rsidRPr="001803CB">
        <w:rPr>
          <w:rFonts w:ascii="Arial" w:hAnsi="Arial" w:cs="Arial"/>
          <w:i/>
          <w:iCs/>
          <w:noProof/>
          <w:sz w:val="18"/>
          <w:szCs w:val="18"/>
        </w:rPr>
        <w:t>Frontiers in Education</w:t>
      </w:r>
      <w:r w:rsidR="00D76B48" w:rsidRPr="001803CB">
        <w:rPr>
          <w:rFonts w:ascii="Arial" w:hAnsi="Arial" w:cs="Arial"/>
          <w:noProof/>
          <w:sz w:val="18"/>
          <w:szCs w:val="18"/>
        </w:rPr>
        <w:t xml:space="preserve">, </w:t>
      </w:r>
      <w:r w:rsidRPr="001803CB">
        <w:rPr>
          <w:rFonts w:ascii="Arial" w:hAnsi="Arial" w:cs="Arial"/>
          <w:noProof/>
          <w:sz w:val="18"/>
          <w:szCs w:val="18"/>
        </w:rPr>
        <w:t>pp. 431-435.</w:t>
      </w:r>
      <w:r w:rsidR="001E4BC8" w:rsidRPr="001803CB">
        <w:rPr>
          <w:rFonts w:ascii="Arial" w:hAnsi="Arial" w:cs="Arial"/>
          <w:noProof/>
          <w:sz w:val="18"/>
          <w:szCs w:val="18"/>
        </w:rPr>
        <w:t xml:space="preserve"> http://dl.acm.org/citation.cfm?id=2879885 </w:t>
      </w:r>
    </w:p>
    <w:p w14:paraId="2B05948B" w14:textId="4361DFC9" w:rsidR="00345565" w:rsidRPr="001803CB" w:rsidRDefault="00345565" w:rsidP="00D76B48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1803CB">
        <w:rPr>
          <w:rFonts w:ascii="Arial" w:hAnsi="Arial" w:cs="Arial"/>
          <w:b/>
          <w:bCs/>
          <w:noProof/>
          <w:sz w:val="18"/>
          <w:szCs w:val="18"/>
        </w:rPr>
        <w:fldChar w:fldCharType="end"/>
      </w:r>
      <w:r w:rsidRPr="001803CB">
        <w:rPr>
          <w:rFonts w:ascii="Arial" w:hAnsi="Arial" w:cs="Arial"/>
          <w:i/>
          <w:sz w:val="18"/>
          <w:szCs w:val="18"/>
        </w:rPr>
        <w:t xml:space="preserve">Image </w:t>
      </w:r>
      <w:r w:rsidR="00D76B48" w:rsidRPr="001803CB">
        <w:rPr>
          <w:rFonts w:ascii="Arial" w:hAnsi="Arial" w:cs="Arial"/>
          <w:i/>
          <w:sz w:val="18"/>
          <w:szCs w:val="18"/>
        </w:rPr>
        <w:t>sources</w:t>
      </w:r>
      <w:r w:rsidRPr="001803CB">
        <w:rPr>
          <w:rFonts w:ascii="Arial" w:hAnsi="Arial" w:cs="Arial"/>
          <w:i/>
          <w:sz w:val="18"/>
          <w:szCs w:val="18"/>
        </w:rPr>
        <w:t xml:space="preserve">: </w:t>
      </w:r>
    </w:p>
    <w:p w14:paraId="65DA9F32" w14:textId="5B998263" w:rsidR="001E4BC8" w:rsidRPr="001803CB" w:rsidRDefault="001E4BC8" w:rsidP="001E4BC8">
      <w:pPr>
        <w:spacing w:after="0" w:line="240" w:lineRule="auto"/>
        <w:ind w:left="180" w:hanging="180"/>
        <w:rPr>
          <w:rFonts w:ascii="Arial" w:hAnsi="Arial" w:cs="Arial"/>
          <w:sz w:val="18"/>
          <w:szCs w:val="18"/>
        </w:rPr>
      </w:pPr>
      <w:r w:rsidRPr="001803CB">
        <w:rPr>
          <w:rFonts w:ascii="Arial" w:hAnsi="Arial" w:cs="Arial"/>
          <w:sz w:val="18"/>
          <w:szCs w:val="18"/>
        </w:rPr>
        <w:t xml:space="preserve">(top left) constructed wetland: 2012 </w:t>
      </w:r>
      <w:proofErr w:type="spellStart"/>
      <w:r w:rsidRPr="001803CB">
        <w:rPr>
          <w:rFonts w:ascii="Arial" w:hAnsi="Arial" w:cs="Arial"/>
          <w:sz w:val="18"/>
          <w:szCs w:val="18"/>
        </w:rPr>
        <w:t>SuSanA</w:t>
      </w:r>
      <w:proofErr w:type="spellEnd"/>
      <w:r w:rsidRPr="001803CB">
        <w:rPr>
          <w:rFonts w:ascii="Arial" w:hAnsi="Arial" w:cs="Arial"/>
          <w:sz w:val="18"/>
          <w:szCs w:val="18"/>
        </w:rPr>
        <w:t xml:space="preserve"> Secretariat (Sustainable Sanitation Alliance), Wikimedia Commons https://commons.wikimedia.org/wiki/File:The_research_site_in_Durban_for_the_ABR_with_constructed_wetlands_(wetlands_currently_not_in_use)_(8152048825).jpg</w:t>
      </w:r>
    </w:p>
    <w:p w14:paraId="53E237C5" w14:textId="290E5B25" w:rsidR="001E4BC8" w:rsidRPr="001803CB" w:rsidRDefault="001E4BC8" w:rsidP="00815AD0">
      <w:pPr>
        <w:spacing w:after="0" w:line="240" w:lineRule="auto"/>
        <w:ind w:left="180" w:hanging="180"/>
        <w:rPr>
          <w:rFonts w:ascii="Arial" w:hAnsi="Arial" w:cs="Arial"/>
          <w:bCs/>
          <w:noProof/>
          <w:sz w:val="18"/>
          <w:szCs w:val="18"/>
        </w:rPr>
      </w:pPr>
      <w:r w:rsidRPr="001803CB">
        <w:rPr>
          <w:rFonts w:ascii="Arial" w:hAnsi="Arial" w:cs="Arial"/>
          <w:bCs/>
          <w:noProof/>
          <w:sz w:val="18"/>
          <w:szCs w:val="18"/>
        </w:rPr>
        <w:t xml:space="preserve">(top </w:t>
      </w:r>
      <w:r w:rsidRPr="001803CB">
        <w:rPr>
          <w:rFonts w:ascii="Arial" w:hAnsi="Arial" w:cs="Arial"/>
          <w:sz w:val="18"/>
          <w:szCs w:val="18"/>
        </w:rPr>
        <w:t>right</w:t>
      </w:r>
      <w:r w:rsidRPr="001803CB">
        <w:rPr>
          <w:rFonts w:ascii="Arial" w:hAnsi="Arial" w:cs="Arial"/>
          <w:bCs/>
          <w:noProof/>
          <w:sz w:val="18"/>
          <w:szCs w:val="18"/>
        </w:rPr>
        <w:t xml:space="preserve">) satellite image of </w:t>
      </w:r>
      <w:r w:rsidR="00815AD0" w:rsidRPr="001803CB">
        <w:rPr>
          <w:rFonts w:ascii="Arial" w:hAnsi="Arial" w:cs="Arial"/>
          <w:bCs/>
          <w:noProof/>
          <w:sz w:val="18"/>
          <w:szCs w:val="18"/>
        </w:rPr>
        <w:t>global PM</w:t>
      </w:r>
      <w:r w:rsidR="00815AD0" w:rsidRPr="001803CB">
        <w:rPr>
          <w:rFonts w:ascii="Arial" w:hAnsi="Arial" w:cs="Arial"/>
          <w:bCs/>
          <w:noProof/>
          <w:sz w:val="18"/>
          <w:szCs w:val="18"/>
          <w:vertAlign w:val="subscript"/>
        </w:rPr>
        <w:t>2.5</w:t>
      </w:r>
      <w:r w:rsidR="00815AD0" w:rsidRPr="001803CB">
        <w:rPr>
          <w:rFonts w:ascii="Arial" w:hAnsi="Arial" w:cs="Arial"/>
          <w:bCs/>
          <w:noProof/>
          <w:sz w:val="18"/>
          <w:szCs w:val="18"/>
        </w:rPr>
        <w:t xml:space="preserve"> distribution </w:t>
      </w:r>
      <w:r w:rsidRPr="001803CB">
        <w:rPr>
          <w:rFonts w:ascii="Arial" w:hAnsi="Arial" w:cs="Arial"/>
          <w:bCs/>
          <w:noProof/>
          <w:sz w:val="18"/>
          <w:szCs w:val="18"/>
        </w:rPr>
        <w:t>data: 2010 Aaron van Donkelaar, Dalhousie University, NASA, Wikimedia Commons https://commons.wikimedia.org/wiki/File:483897main_Global-PM2.5-map.JPG</w:t>
      </w:r>
    </w:p>
    <w:p w14:paraId="6E48812D" w14:textId="354258B7" w:rsidR="001E4BC8" w:rsidRPr="001803CB" w:rsidRDefault="001E4BC8" w:rsidP="00815AD0">
      <w:pPr>
        <w:spacing w:after="0" w:line="240" w:lineRule="auto"/>
        <w:ind w:left="180" w:hanging="180"/>
        <w:rPr>
          <w:rFonts w:ascii="Arial" w:hAnsi="Arial" w:cs="Arial"/>
          <w:sz w:val="18"/>
          <w:szCs w:val="18"/>
        </w:rPr>
      </w:pPr>
      <w:r w:rsidRPr="001803CB">
        <w:rPr>
          <w:rFonts w:ascii="Arial" w:hAnsi="Arial" w:cs="Arial"/>
          <w:sz w:val="18"/>
          <w:szCs w:val="18"/>
        </w:rPr>
        <w:t xml:space="preserve"> (bottom left)</w:t>
      </w:r>
      <w:r w:rsidR="00815AD0" w:rsidRPr="001803CB">
        <w:rPr>
          <w:rFonts w:ascii="Arial" w:hAnsi="Arial" w:cs="Arial"/>
          <w:sz w:val="18"/>
          <w:szCs w:val="18"/>
        </w:rPr>
        <w:t xml:space="preserve"> 3D printer print head: 2014 Jonathan </w:t>
      </w:r>
      <w:proofErr w:type="spellStart"/>
      <w:r w:rsidR="00815AD0" w:rsidRPr="001803CB">
        <w:rPr>
          <w:rFonts w:ascii="Arial" w:hAnsi="Arial" w:cs="Arial"/>
          <w:sz w:val="18"/>
          <w:szCs w:val="18"/>
        </w:rPr>
        <w:t>Juursema</w:t>
      </w:r>
      <w:proofErr w:type="spellEnd"/>
      <w:r w:rsidR="00815AD0" w:rsidRPr="001803CB">
        <w:rPr>
          <w:rFonts w:ascii="Arial" w:hAnsi="Arial" w:cs="Arial"/>
          <w:sz w:val="18"/>
          <w:szCs w:val="18"/>
        </w:rPr>
        <w:t>, Wikimedia Commons https://commons.wikimedia.org/wiki/File:Felix_3D_Printer_-_Printing_Head.JPG</w:t>
      </w:r>
    </w:p>
    <w:p w14:paraId="14151D47" w14:textId="6704FB0A" w:rsidR="001E4BC8" w:rsidRPr="001803CB" w:rsidRDefault="001E4BC8" w:rsidP="00815AD0">
      <w:pPr>
        <w:spacing w:after="0" w:line="240" w:lineRule="auto"/>
        <w:ind w:left="180" w:hanging="180"/>
        <w:rPr>
          <w:rFonts w:ascii="Arial" w:hAnsi="Arial" w:cs="Arial"/>
          <w:sz w:val="18"/>
          <w:szCs w:val="18"/>
        </w:rPr>
      </w:pPr>
      <w:r w:rsidRPr="001803CB">
        <w:rPr>
          <w:rFonts w:ascii="Arial" w:hAnsi="Arial" w:cs="Arial"/>
          <w:sz w:val="18"/>
          <w:szCs w:val="18"/>
        </w:rPr>
        <w:lastRenderedPageBreak/>
        <w:t xml:space="preserve">(bottom </w:t>
      </w:r>
      <w:r w:rsidRPr="001803CB">
        <w:rPr>
          <w:rFonts w:ascii="Arial" w:hAnsi="Arial" w:cs="Arial"/>
          <w:bCs/>
          <w:noProof/>
          <w:sz w:val="18"/>
          <w:szCs w:val="18"/>
        </w:rPr>
        <w:t>right</w:t>
      </w:r>
      <w:r w:rsidRPr="001803CB">
        <w:rPr>
          <w:rFonts w:ascii="Arial" w:hAnsi="Arial" w:cs="Arial"/>
          <w:sz w:val="18"/>
          <w:szCs w:val="18"/>
        </w:rPr>
        <w:t>)</w:t>
      </w:r>
      <w:r w:rsidR="00815AD0" w:rsidRPr="001803CB">
        <w:rPr>
          <w:rFonts w:ascii="Arial" w:hAnsi="Arial" w:cs="Arial"/>
          <w:sz w:val="18"/>
          <w:szCs w:val="18"/>
        </w:rPr>
        <w:t xml:space="preserve"> 2014 SpaceX-Imagery, Wikimedia Commons https://commons.wikimedia.org/wiki/File:Satellite-693216_960_720.jpg</w:t>
      </w:r>
    </w:p>
    <w:sdt>
      <w:sdtPr>
        <w:rPr>
          <w:rFonts w:ascii="Arial" w:hAnsi="Arial" w:cs="Arial"/>
          <w:sz w:val="22"/>
          <w:szCs w:val="22"/>
        </w:rPr>
        <w:id w:val="-2074264475"/>
        <w:bibliography/>
      </w:sdtPr>
      <w:sdtEndPr>
        <w:rPr>
          <w:b/>
          <w:sz w:val="24"/>
        </w:rPr>
      </w:sdtEndPr>
      <w:sdtContent>
        <w:p w14:paraId="36387446" w14:textId="789D01D3" w:rsidR="00345565" w:rsidRPr="001803CB" w:rsidRDefault="00345565" w:rsidP="001803CB">
          <w:pPr>
            <w:spacing w:after="0" w:line="240" w:lineRule="auto"/>
            <w:rPr>
              <w:rFonts w:ascii="Arial" w:hAnsi="Arial" w:cs="Arial"/>
              <w:szCs w:val="22"/>
            </w:rPr>
          </w:pPr>
        </w:p>
        <w:p w14:paraId="2ED17AAC" w14:textId="789D01D3" w:rsidR="00345565" w:rsidRPr="001803CB" w:rsidRDefault="00345565" w:rsidP="00D76B48">
          <w:pPr>
            <w:pBdr>
              <w:bottom w:val="single" w:sz="4" w:space="1" w:color="auto"/>
            </w:pBdr>
            <w:spacing w:line="240" w:lineRule="auto"/>
            <w:rPr>
              <w:rFonts w:ascii="Arial" w:eastAsiaTheme="majorEastAsia" w:hAnsi="Arial" w:cs="Arial"/>
              <w:b/>
              <w:color w:val="000000" w:themeColor="accent1" w:themeShade="BF"/>
              <w:sz w:val="24"/>
              <w:szCs w:val="22"/>
            </w:rPr>
          </w:pPr>
          <w:r w:rsidRPr="001803CB">
            <w:rPr>
              <w:rStyle w:val="Heading1Char"/>
              <w:rFonts w:ascii="Arial" w:hAnsi="Arial" w:cs="Arial"/>
              <w:b/>
              <w:sz w:val="24"/>
              <w:szCs w:val="22"/>
            </w:rPr>
            <w:t>Questions</w:t>
          </w:r>
        </w:p>
      </w:sdtContent>
    </w:sdt>
    <w:p w14:paraId="355BD8C6" w14:textId="66365674" w:rsidR="00345565" w:rsidRPr="001803CB" w:rsidRDefault="00345565" w:rsidP="00D76B48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Name (optional, may be used to b</w:t>
      </w:r>
      <w:r w:rsidR="00D76B48" w:rsidRPr="001803CB">
        <w:rPr>
          <w:rFonts w:ascii="Arial" w:hAnsi="Arial" w:cs="Arial"/>
          <w:sz w:val="22"/>
          <w:szCs w:val="22"/>
        </w:rPr>
        <w:t>uild groups later)</w:t>
      </w:r>
    </w:p>
    <w:p w14:paraId="1F97F7ED" w14:textId="77777777" w:rsidR="00345565" w:rsidRPr="001803CB" w:rsidRDefault="00345565" w:rsidP="00D76B4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700BFA13" w14:textId="4EFE9D5B" w:rsidR="00345565" w:rsidRPr="001803CB" w:rsidRDefault="00345565" w:rsidP="00D76B48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Do you feel like you have a good understanding of what engineers do</w:t>
      </w:r>
      <w:r w:rsidR="00815AD0" w:rsidRPr="001803CB">
        <w:rPr>
          <w:rFonts w:ascii="Arial" w:hAnsi="Arial" w:cs="Arial"/>
          <w:sz w:val="22"/>
          <w:szCs w:val="22"/>
        </w:rPr>
        <w:t>?</w:t>
      </w:r>
      <w:r w:rsidRPr="001803CB">
        <w:rPr>
          <w:rFonts w:ascii="Arial" w:hAnsi="Arial" w:cs="Arial"/>
          <w:sz w:val="22"/>
          <w:szCs w:val="22"/>
        </w:rPr>
        <w:t xml:space="preserve"> (circle one</w:t>
      </w:r>
      <w:r w:rsidR="00815AD0" w:rsidRPr="001803CB">
        <w:rPr>
          <w:rFonts w:ascii="Arial" w:hAnsi="Arial" w:cs="Arial"/>
          <w:sz w:val="22"/>
          <w:szCs w:val="22"/>
        </w:rPr>
        <w:t xml:space="preserve"> number)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5565" w:rsidRPr="001803CB" w14:paraId="40303FD4" w14:textId="77777777" w:rsidTr="00DA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0070C0"/>
          </w:tcPr>
          <w:p w14:paraId="1685A8A3" w14:textId="77777777" w:rsidR="00345565" w:rsidRPr="00DA369A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1870" w:type="dxa"/>
            <w:shd w:val="clear" w:color="auto" w:fill="0070C0"/>
          </w:tcPr>
          <w:p w14:paraId="20A320E6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0070C0"/>
          </w:tcPr>
          <w:p w14:paraId="2D31ED6D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Maybe</w:t>
            </w:r>
          </w:p>
        </w:tc>
        <w:tc>
          <w:tcPr>
            <w:tcW w:w="1870" w:type="dxa"/>
            <w:shd w:val="clear" w:color="auto" w:fill="0070C0"/>
          </w:tcPr>
          <w:p w14:paraId="6F6E2837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0070C0"/>
          </w:tcPr>
          <w:p w14:paraId="7009B9F8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Yes</w:t>
            </w:r>
          </w:p>
        </w:tc>
      </w:tr>
      <w:tr w:rsidR="00345565" w:rsidRPr="001803CB" w14:paraId="2AD12FB5" w14:textId="77777777" w:rsidTr="00542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60D6EAD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03CB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870" w:type="dxa"/>
          </w:tcPr>
          <w:p w14:paraId="1C5BA157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70" w:type="dxa"/>
          </w:tcPr>
          <w:p w14:paraId="02494CD1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14:paraId="5114A8F8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70" w:type="dxa"/>
          </w:tcPr>
          <w:p w14:paraId="20A31108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0362797E" w14:textId="7B55C466" w:rsidR="00345565" w:rsidRPr="001803CB" w:rsidRDefault="00345565" w:rsidP="00D76B48">
      <w:pPr>
        <w:pStyle w:val="ListParagraph"/>
        <w:numPr>
          <w:ilvl w:val="0"/>
          <w:numId w:val="11"/>
        </w:numPr>
        <w:spacing w:before="120"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Do you have a parent or family member who is an engineer?</w:t>
      </w:r>
      <w:r w:rsidR="00D76B48" w:rsidRPr="001803CB">
        <w:rPr>
          <w:rFonts w:ascii="Arial" w:hAnsi="Arial" w:cs="Arial"/>
          <w:sz w:val="22"/>
          <w:szCs w:val="22"/>
        </w:rPr>
        <w:tab/>
      </w:r>
      <w:r w:rsidR="00D76B48" w:rsidRPr="001803CB">
        <w:rPr>
          <w:rFonts w:ascii="Arial" w:hAnsi="Arial" w:cs="Arial"/>
          <w:sz w:val="22"/>
          <w:szCs w:val="22"/>
        </w:rPr>
        <w:sym w:font="Wingdings" w:char="F071"/>
      </w:r>
      <w:r w:rsidR="00D76B48" w:rsidRPr="001803CB">
        <w:rPr>
          <w:rFonts w:ascii="Arial" w:hAnsi="Arial" w:cs="Arial"/>
          <w:sz w:val="22"/>
          <w:szCs w:val="22"/>
        </w:rPr>
        <w:t xml:space="preserve">  Yes</w:t>
      </w:r>
      <w:r w:rsidR="00D76B48" w:rsidRPr="001803CB">
        <w:rPr>
          <w:rFonts w:ascii="Arial" w:hAnsi="Arial" w:cs="Arial"/>
          <w:sz w:val="22"/>
          <w:szCs w:val="22"/>
        </w:rPr>
        <w:tab/>
      </w:r>
      <w:r w:rsidR="00D76B48" w:rsidRPr="001803CB">
        <w:rPr>
          <w:rFonts w:ascii="Arial" w:hAnsi="Arial" w:cs="Arial"/>
          <w:sz w:val="22"/>
          <w:szCs w:val="22"/>
        </w:rPr>
        <w:tab/>
      </w:r>
      <w:r w:rsidR="00D76B48" w:rsidRPr="001803CB">
        <w:rPr>
          <w:rFonts w:ascii="Arial" w:hAnsi="Arial" w:cs="Arial"/>
          <w:sz w:val="22"/>
          <w:szCs w:val="22"/>
        </w:rPr>
        <w:sym w:font="Wingdings" w:char="F071"/>
      </w:r>
      <w:r w:rsidR="00D76B48" w:rsidRPr="001803CB">
        <w:rPr>
          <w:rFonts w:ascii="Arial" w:hAnsi="Arial" w:cs="Arial"/>
          <w:sz w:val="22"/>
          <w:szCs w:val="22"/>
        </w:rPr>
        <w:t xml:space="preserve">  No</w:t>
      </w:r>
    </w:p>
    <w:p w14:paraId="00C1A972" w14:textId="74C3EA58" w:rsidR="00345565" w:rsidRPr="001803CB" w:rsidRDefault="00345565" w:rsidP="00D76B48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Rank th</w:t>
      </w:r>
      <w:r w:rsidR="00815AD0" w:rsidRPr="001803CB">
        <w:rPr>
          <w:rFonts w:ascii="Arial" w:hAnsi="Arial" w:cs="Arial"/>
          <w:sz w:val="22"/>
          <w:szCs w:val="22"/>
        </w:rPr>
        <w:t>e quadrants, number them 1 – 4, with 4 being most interesting to you: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900"/>
      </w:tblGrid>
      <w:tr w:rsidR="00345565" w:rsidRPr="001803CB" w14:paraId="5B6C5057" w14:textId="77777777" w:rsidTr="00DA369A">
        <w:trPr>
          <w:trHeight w:val="341"/>
          <w:jc w:val="center"/>
        </w:trPr>
        <w:tc>
          <w:tcPr>
            <w:tcW w:w="2970" w:type="dxa"/>
            <w:shd w:val="clear" w:color="auto" w:fill="0070C0"/>
            <w:vAlign w:val="center"/>
          </w:tcPr>
          <w:p w14:paraId="208E2713" w14:textId="77777777" w:rsidR="00345565" w:rsidRPr="00DA369A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t>Engineers as….</w:t>
            </w:r>
          </w:p>
        </w:tc>
        <w:tc>
          <w:tcPr>
            <w:tcW w:w="900" w:type="dxa"/>
            <w:shd w:val="clear" w:color="auto" w:fill="0070C0"/>
            <w:vAlign w:val="center"/>
          </w:tcPr>
          <w:p w14:paraId="087DC146" w14:textId="6B08E13B" w:rsidR="00345565" w:rsidRPr="00DA369A" w:rsidRDefault="00D76B48" w:rsidP="00D76B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b/>
                <w:i/>
                <w:color w:val="FFFFFF" w:themeColor="background1"/>
                <w:sz w:val="22"/>
                <w:szCs w:val="22"/>
              </w:rPr>
              <w:t>Rank</w:t>
            </w:r>
          </w:p>
        </w:tc>
      </w:tr>
      <w:tr w:rsidR="00345565" w:rsidRPr="001803CB" w14:paraId="7D919FA7" w14:textId="77777777" w:rsidTr="00D76B48">
        <w:trPr>
          <w:trHeight w:val="350"/>
          <w:jc w:val="center"/>
        </w:trPr>
        <w:tc>
          <w:tcPr>
            <w:tcW w:w="2970" w:type="dxa"/>
            <w:vAlign w:val="center"/>
          </w:tcPr>
          <w:p w14:paraId="6552FAC0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Scientists</w:t>
            </w:r>
          </w:p>
        </w:tc>
        <w:tc>
          <w:tcPr>
            <w:tcW w:w="900" w:type="dxa"/>
            <w:vAlign w:val="center"/>
          </w:tcPr>
          <w:p w14:paraId="3B6A7184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565" w:rsidRPr="001803CB" w14:paraId="15ADF49C" w14:textId="77777777" w:rsidTr="00D76B48">
        <w:trPr>
          <w:trHeight w:val="359"/>
          <w:jc w:val="center"/>
        </w:trPr>
        <w:tc>
          <w:tcPr>
            <w:tcW w:w="2970" w:type="dxa"/>
            <w:vAlign w:val="center"/>
          </w:tcPr>
          <w:p w14:paraId="56A6CD8A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Humanists</w:t>
            </w:r>
          </w:p>
        </w:tc>
        <w:tc>
          <w:tcPr>
            <w:tcW w:w="900" w:type="dxa"/>
            <w:vAlign w:val="center"/>
          </w:tcPr>
          <w:p w14:paraId="58281B58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565" w:rsidRPr="001803CB" w14:paraId="42296ADF" w14:textId="77777777" w:rsidTr="00D76B48">
        <w:trPr>
          <w:trHeight w:val="332"/>
          <w:jc w:val="center"/>
        </w:trPr>
        <w:tc>
          <w:tcPr>
            <w:tcW w:w="2970" w:type="dxa"/>
            <w:vAlign w:val="center"/>
          </w:tcPr>
          <w:p w14:paraId="4D8DBEE4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Designers</w:t>
            </w:r>
          </w:p>
        </w:tc>
        <w:tc>
          <w:tcPr>
            <w:tcW w:w="900" w:type="dxa"/>
            <w:vAlign w:val="center"/>
          </w:tcPr>
          <w:p w14:paraId="51E10FD6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5565" w:rsidRPr="001803CB" w14:paraId="0092DDC5" w14:textId="77777777" w:rsidTr="00D76B48">
        <w:trPr>
          <w:trHeight w:val="359"/>
          <w:jc w:val="center"/>
        </w:trPr>
        <w:tc>
          <w:tcPr>
            <w:tcW w:w="2970" w:type="dxa"/>
            <w:vAlign w:val="center"/>
          </w:tcPr>
          <w:p w14:paraId="49F5B697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3CB">
              <w:rPr>
                <w:rFonts w:ascii="Arial" w:hAnsi="Arial" w:cs="Arial"/>
                <w:sz w:val="22"/>
                <w:szCs w:val="22"/>
              </w:rPr>
              <w:t>Craftworkers</w:t>
            </w:r>
            <w:proofErr w:type="spellEnd"/>
          </w:p>
        </w:tc>
        <w:tc>
          <w:tcPr>
            <w:tcW w:w="900" w:type="dxa"/>
            <w:vAlign w:val="center"/>
          </w:tcPr>
          <w:p w14:paraId="726AA6EE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E6CD9A" w14:textId="156D59F8" w:rsidR="00345565" w:rsidRPr="001803CB" w:rsidRDefault="00D76B48" w:rsidP="00D76B48">
      <w:pPr>
        <w:pStyle w:val="ListParagraph"/>
        <w:numPr>
          <w:ilvl w:val="0"/>
          <w:numId w:val="11"/>
        </w:numPr>
        <w:spacing w:before="120"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 xml:space="preserve">Mark as many </w:t>
      </w:r>
      <w:r w:rsidR="00345565" w:rsidRPr="001803CB">
        <w:rPr>
          <w:rFonts w:ascii="Arial" w:hAnsi="Arial" w:cs="Arial"/>
          <w:sz w:val="22"/>
          <w:szCs w:val="22"/>
        </w:rPr>
        <w:t>of the following topics that seem interesting to you:</w:t>
      </w:r>
    </w:p>
    <w:p w14:paraId="4AC8EE47" w14:textId="257BD554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Mechanical engineering</w:t>
      </w:r>
    </w:p>
    <w:p w14:paraId="1969FD13" w14:textId="7C2367E1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Environmental engineering</w:t>
      </w:r>
    </w:p>
    <w:p w14:paraId="121E8F3B" w14:textId="5C4FFEB6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Civil/architectural engineering</w:t>
      </w:r>
    </w:p>
    <w:p w14:paraId="39698F4B" w14:textId="79263480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Biomedical engineeri</w:t>
      </w:r>
      <w:r w:rsidR="00345565" w:rsidRPr="001803CB">
        <w:rPr>
          <w:rFonts w:ascii="Arial" w:hAnsi="Arial" w:cs="Arial"/>
          <w:sz w:val="22"/>
          <w:szCs w:val="22"/>
        </w:rPr>
        <w:t>ng</w:t>
      </w:r>
    </w:p>
    <w:p w14:paraId="21AB0751" w14:textId="5A492992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 xml:space="preserve">Aerospace engineering </w:t>
      </w:r>
    </w:p>
    <w:p w14:paraId="39446473" w14:textId="1CF022F9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Electrical engineering</w:t>
      </w:r>
    </w:p>
    <w:p w14:paraId="0FCE6832" w14:textId="4AD0A32B" w:rsidR="00345565" w:rsidRPr="001803CB" w:rsidRDefault="002E4BC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Computer science/programming</w:t>
      </w:r>
    </w:p>
    <w:p w14:paraId="7C800686" w14:textId="3AC340DB" w:rsidR="00345565" w:rsidRPr="001803CB" w:rsidRDefault="002E4BC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Public and environmental health</w:t>
      </w:r>
    </w:p>
    <w:p w14:paraId="56874401" w14:textId="7008093F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 xml:space="preserve">Policy making </w:t>
      </w:r>
    </w:p>
    <w:p w14:paraId="1E48C7FC" w14:textId="620E57C8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Writing/communication</w:t>
      </w:r>
    </w:p>
    <w:p w14:paraId="692CDE6B" w14:textId="307285AA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Graph</w:t>
      </w:r>
      <w:r w:rsidR="002E4BC8" w:rsidRPr="001803CB">
        <w:rPr>
          <w:rFonts w:ascii="Arial" w:hAnsi="Arial" w:cs="Arial"/>
          <w:sz w:val="22"/>
          <w:szCs w:val="22"/>
        </w:rPr>
        <w:t>ic design/aesthetics</w:t>
      </w:r>
    </w:p>
    <w:p w14:paraId="795DA0D5" w14:textId="6E69A5B7" w:rsidR="00345565" w:rsidRPr="001803CB" w:rsidRDefault="00D76B48" w:rsidP="00D76B48">
      <w:pPr>
        <w:pStyle w:val="ListParagraph"/>
        <w:numPr>
          <w:ilvl w:val="0"/>
          <w:numId w:val="12"/>
        </w:numPr>
        <w:spacing w:after="6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Education/outreach with the public</w:t>
      </w:r>
    </w:p>
    <w:p w14:paraId="708E7290" w14:textId="6905F4E8" w:rsidR="00345565" w:rsidRPr="001803CB" w:rsidRDefault="00345565" w:rsidP="00D76B48">
      <w:pPr>
        <w:pStyle w:val="ListParagraph"/>
        <w:numPr>
          <w:ilvl w:val="0"/>
          <w:numId w:val="11"/>
        </w:numPr>
        <w:spacing w:before="120"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Are you considering studying engineering in college</w:t>
      </w:r>
      <w:r w:rsidR="00815AD0" w:rsidRPr="001803CB">
        <w:rPr>
          <w:rFonts w:ascii="Arial" w:hAnsi="Arial" w:cs="Arial"/>
          <w:sz w:val="22"/>
          <w:szCs w:val="22"/>
        </w:rPr>
        <w:t>?</w:t>
      </w:r>
      <w:r w:rsidRPr="001803CB">
        <w:rPr>
          <w:rFonts w:ascii="Arial" w:hAnsi="Arial" w:cs="Arial"/>
          <w:sz w:val="22"/>
          <w:szCs w:val="22"/>
        </w:rPr>
        <w:t xml:space="preserve"> (circle one</w:t>
      </w:r>
      <w:r w:rsidR="00815AD0" w:rsidRPr="001803CB">
        <w:rPr>
          <w:rFonts w:ascii="Arial" w:hAnsi="Arial" w:cs="Arial"/>
          <w:sz w:val="22"/>
          <w:szCs w:val="22"/>
        </w:rPr>
        <w:t xml:space="preserve"> number</w:t>
      </w:r>
      <w:r w:rsidRPr="001803CB">
        <w:rPr>
          <w:rFonts w:ascii="Arial" w:hAnsi="Arial" w:cs="Arial"/>
          <w:sz w:val="22"/>
          <w:szCs w:val="22"/>
        </w:rPr>
        <w:t>)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5565" w:rsidRPr="001803CB" w14:paraId="70980885" w14:textId="77777777" w:rsidTr="00DA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shd w:val="clear" w:color="auto" w:fill="0070C0"/>
          </w:tcPr>
          <w:p w14:paraId="23CDF873" w14:textId="77777777" w:rsidR="00345565" w:rsidRPr="00DA369A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1870" w:type="dxa"/>
            <w:shd w:val="clear" w:color="auto" w:fill="0070C0"/>
          </w:tcPr>
          <w:p w14:paraId="2FC10A40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0070C0"/>
          </w:tcPr>
          <w:p w14:paraId="1BB3151D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Maybe</w:t>
            </w:r>
          </w:p>
        </w:tc>
        <w:tc>
          <w:tcPr>
            <w:tcW w:w="1870" w:type="dxa"/>
            <w:shd w:val="clear" w:color="auto" w:fill="0070C0"/>
          </w:tcPr>
          <w:p w14:paraId="403DC789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0070C0"/>
          </w:tcPr>
          <w:p w14:paraId="1D1CAFFC" w14:textId="77777777" w:rsidR="00345565" w:rsidRPr="00DA369A" w:rsidRDefault="00345565" w:rsidP="00D76B4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DA36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Yes</w:t>
            </w:r>
          </w:p>
        </w:tc>
      </w:tr>
      <w:tr w:rsidR="00345565" w:rsidRPr="001803CB" w14:paraId="7C1E6242" w14:textId="77777777" w:rsidTr="00542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38BDC71" w14:textId="77777777" w:rsidR="00345565" w:rsidRPr="001803CB" w:rsidRDefault="00345565" w:rsidP="00D76B48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803CB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1870" w:type="dxa"/>
          </w:tcPr>
          <w:p w14:paraId="779493EB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70" w:type="dxa"/>
          </w:tcPr>
          <w:p w14:paraId="19FB9968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70" w:type="dxa"/>
          </w:tcPr>
          <w:p w14:paraId="6438E825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70" w:type="dxa"/>
          </w:tcPr>
          <w:p w14:paraId="762ECA93" w14:textId="77777777" w:rsidR="00345565" w:rsidRPr="001803CB" w:rsidRDefault="00345565" w:rsidP="00D76B4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03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58603D3C" w14:textId="317D1B51" w:rsidR="00345565" w:rsidRPr="001803CB" w:rsidRDefault="00345565" w:rsidP="00D76B48">
      <w:pPr>
        <w:pStyle w:val="ListParagraph"/>
        <w:numPr>
          <w:ilvl w:val="0"/>
          <w:numId w:val="11"/>
        </w:numPr>
        <w:spacing w:before="120" w:line="240" w:lineRule="auto"/>
        <w:contextualSpacing w:val="0"/>
        <w:rPr>
          <w:rFonts w:ascii="Arial" w:hAnsi="Arial" w:cs="Arial"/>
          <w:sz w:val="22"/>
          <w:szCs w:val="22"/>
        </w:rPr>
      </w:pPr>
      <w:r w:rsidRPr="001803CB">
        <w:rPr>
          <w:rFonts w:ascii="Arial" w:hAnsi="Arial" w:cs="Arial"/>
          <w:sz w:val="22"/>
          <w:szCs w:val="22"/>
        </w:rPr>
        <w:t>Is there anything you would like to learn about engineering as a profession or</w:t>
      </w:r>
      <w:r w:rsidR="00815AD0" w:rsidRPr="001803CB">
        <w:rPr>
          <w:rFonts w:ascii="Arial" w:hAnsi="Arial" w:cs="Arial"/>
          <w:sz w:val="22"/>
          <w:szCs w:val="22"/>
        </w:rPr>
        <w:t xml:space="preserve"> about </w:t>
      </w:r>
      <w:r w:rsidRPr="001803CB">
        <w:rPr>
          <w:rFonts w:ascii="Arial" w:hAnsi="Arial" w:cs="Arial"/>
          <w:sz w:val="22"/>
          <w:szCs w:val="22"/>
        </w:rPr>
        <w:t xml:space="preserve">studying engineering in college? </w:t>
      </w:r>
    </w:p>
    <w:p w14:paraId="2E404CCA" w14:textId="0701A29D" w:rsidR="00373440" w:rsidRPr="001803CB" w:rsidRDefault="00373440" w:rsidP="00D76B48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373440" w:rsidRPr="001803CB" w:rsidSect="002E4BC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586F0" w14:textId="77777777" w:rsidR="001509DD" w:rsidRDefault="001509DD" w:rsidP="00373440">
      <w:pPr>
        <w:spacing w:after="0" w:line="240" w:lineRule="auto"/>
      </w:pPr>
      <w:r>
        <w:separator/>
      </w:r>
    </w:p>
  </w:endnote>
  <w:endnote w:type="continuationSeparator" w:id="0">
    <w:p w14:paraId="0AF43722" w14:textId="77777777" w:rsidR="001509DD" w:rsidRDefault="001509DD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2DB36299" w:rsidR="002F1477" w:rsidRPr="001803CB" w:rsidRDefault="001803CB" w:rsidP="00DA369A">
    <w:pPr>
      <w:tabs>
        <w:tab w:val="right" w:pos="9360"/>
      </w:tabs>
      <w:rPr>
        <w:rFonts w:ascii="Open Sans" w:hAnsi="Open Sans" w:cs="Open Sans"/>
        <w:b/>
        <w:noProof/>
        <w:color w:val="6091BA"/>
        <w:sz w:val="16"/>
      </w:rPr>
    </w:pPr>
    <w:r>
      <w:rPr>
        <w:noProof/>
        <w:lang w:eastAsia="en-US"/>
      </w:rPr>
      <w:drawing>
        <wp:inline distT="114300" distB="114300" distL="114300" distR="114300" wp14:anchorId="3AEF5834" wp14:editId="2058D59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1803CB">
      <w:rPr>
        <w:rFonts w:ascii="Open Sans" w:hAnsi="Open Sans" w:cs="Open Sans"/>
        <w:bCs/>
        <w:color w:val="6091BA"/>
        <w:sz w:val="16"/>
        <w:szCs w:val="24"/>
      </w:rPr>
      <w:t xml:space="preserve">Combustion and Air Quality: Emissions Monitoring </w:t>
    </w:r>
    <w:r w:rsidR="002E4BC8" w:rsidRPr="001803CB">
      <w:rPr>
        <w:rFonts w:ascii="Open Sans" w:hAnsi="Open Sans" w:cs="Open Sans"/>
        <w:color w:val="6091BA"/>
        <w:sz w:val="16"/>
      </w:rPr>
      <w:t>Activity—</w:t>
    </w:r>
    <w:r w:rsidR="00345565" w:rsidRPr="001803CB">
      <w:rPr>
        <w:rFonts w:ascii="Open Sans" w:hAnsi="Open Sans" w:cs="Open Sans"/>
        <w:color w:val="6091BA"/>
        <w:sz w:val="16"/>
      </w:rPr>
      <w:t>En</w:t>
    </w:r>
    <w:r w:rsidR="002E4BC8" w:rsidRPr="001803CB">
      <w:rPr>
        <w:rFonts w:ascii="Open Sans" w:hAnsi="Open Sans" w:cs="Open Sans"/>
        <w:color w:val="6091BA"/>
        <w:sz w:val="16"/>
      </w:rPr>
      <w:t>gineering Identities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2C33A" w14:textId="77777777" w:rsidR="001509DD" w:rsidRDefault="001509DD" w:rsidP="00373440">
      <w:pPr>
        <w:spacing w:after="0" w:line="240" w:lineRule="auto"/>
      </w:pPr>
      <w:r>
        <w:separator/>
      </w:r>
    </w:p>
  </w:footnote>
  <w:footnote w:type="continuationSeparator" w:id="0">
    <w:p w14:paraId="348524B7" w14:textId="77777777" w:rsidR="001509DD" w:rsidRDefault="001509DD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69578DA6" w:rsidR="007F3B12" w:rsidRPr="00DA369A" w:rsidRDefault="001803CB" w:rsidP="001803CB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DA369A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A369A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6F26"/>
    <w:multiLevelType w:val="hybridMultilevel"/>
    <w:tmpl w:val="AFB2BCD0"/>
    <w:lvl w:ilvl="0" w:tplc="A6628DE4">
      <w:start w:val="1"/>
      <w:numFmt w:val="bullet"/>
      <w:lvlText w:val="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8093DEB"/>
    <w:multiLevelType w:val="hybridMultilevel"/>
    <w:tmpl w:val="985C6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76265"/>
    <w:multiLevelType w:val="hybridMultilevel"/>
    <w:tmpl w:val="26E22378"/>
    <w:lvl w:ilvl="0" w:tplc="D59EBC52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B2311"/>
    <w:rsid w:val="000B2327"/>
    <w:rsid w:val="00132661"/>
    <w:rsid w:val="001509DD"/>
    <w:rsid w:val="001803CB"/>
    <w:rsid w:val="00197B48"/>
    <w:rsid w:val="001B437E"/>
    <w:rsid w:val="001C371C"/>
    <w:rsid w:val="001E4BC8"/>
    <w:rsid w:val="002155F0"/>
    <w:rsid w:val="002E4BC8"/>
    <w:rsid w:val="002F1477"/>
    <w:rsid w:val="00306651"/>
    <w:rsid w:val="00343454"/>
    <w:rsid w:val="00345565"/>
    <w:rsid w:val="00357C5C"/>
    <w:rsid w:val="003615AE"/>
    <w:rsid w:val="00373440"/>
    <w:rsid w:val="00376B08"/>
    <w:rsid w:val="003B2659"/>
    <w:rsid w:val="003C0902"/>
    <w:rsid w:val="00427313"/>
    <w:rsid w:val="00466AC3"/>
    <w:rsid w:val="0051240F"/>
    <w:rsid w:val="00521CBD"/>
    <w:rsid w:val="005A6D55"/>
    <w:rsid w:val="005D2034"/>
    <w:rsid w:val="0067719A"/>
    <w:rsid w:val="007300B0"/>
    <w:rsid w:val="00770D0F"/>
    <w:rsid w:val="007C7D2E"/>
    <w:rsid w:val="007D4FFD"/>
    <w:rsid w:val="007F3B12"/>
    <w:rsid w:val="00815AD0"/>
    <w:rsid w:val="008B7F5C"/>
    <w:rsid w:val="008D79D8"/>
    <w:rsid w:val="00967A87"/>
    <w:rsid w:val="00A369AB"/>
    <w:rsid w:val="00A51A29"/>
    <w:rsid w:val="00A9429D"/>
    <w:rsid w:val="00AA1AF5"/>
    <w:rsid w:val="00B76D73"/>
    <w:rsid w:val="00BE16F2"/>
    <w:rsid w:val="00C366D1"/>
    <w:rsid w:val="00C561C0"/>
    <w:rsid w:val="00C7208F"/>
    <w:rsid w:val="00C862E2"/>
    <w:rsid w:val="00CF5631"/>
    <w:rsid w:val="00D04443"/>
    <w:rsid w:val="00D31291"/>
    <w:rsid w:val="00D65820"/>
    <w:rsid w:val="00D76B48"/>
    <w:rsid w:val="00DA369A"/>
    <w:rsid w:val="00F057E4"/>
    <w:rsid w:val="00F30D60"/>
    <w:rsid w:val="00F81784"/>
    <w:rsid w:val="00F835AC"/>
    <w:rsid w:val="00FC4C5C"/>
    <w:rsid w:val="00FD65E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6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6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E16F2"/>
    <w:rPr>
      <w:rFonts w:asciiTheme="majorHAnsi" w:eastAsiaTheme="majorEastAsia" w:hAnsiTheme="majorHAnsi" w:cstheme="majorBidi"/>
      <w:color w:val="000000" w:themeColor="accent1" w:themeShade="7F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6F2"/>
    <w:rPr>
      <w:rFonts w:asciiTheme="majorHAnsi" w:eastAsiaTheme="majorEastAsia" w:hAnsiTheme="majorHAnsi" w:cstheme="majorBidi"/>
      <w:i/>
      <w:iCs/>
      <w:color w:val="000000" w:themeColor="accent1" w:themeShade="BF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BE16F2"/>
    <w:rPr>
      <w:b/>
      <w:bCs/>
      <w:strike w:val="0"/>
      <w:dstrike w:val="0"/>
      <w:color w:val="1F4F82"/>
      <w:u w:val="none"/>
      <w:effect w:val="none"/>
    </w:rPr>
  </w:style>
  <w:style w:type="table" w:customStyle="1" w:styleId="PlainTable21">
    <w:name w:val="Plain Table 21"/>
    <w:basedOn w:val="TableNormal"/>
    <w:uiPriority w:val="42"/>
    <w:rsid w:val="0034556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345565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Tol15</b:Tag>
    <b:SourceType>ConferenceProceedings</b:SourceType>
    <b:Guid>{B04B1221-0AC3-4DB5-B88A-7799A8BAA9FA}</b:Guid>
    <b:Title>Transitioning Students Navigating Engineering Identities</b:Title>
    <b:Year>2015</b:Year>
    <b:Pages>431-435</b:Pages>
    <b:ConferenceName>Frontiers in Education, Proceedings </b:ConferenceName>
    <b:Author>
      <b:Author>
        <b:NameList>
          <b:Person>
            <b:Last>Tolbert </b:Last>
            <b:First>DeLean</b:First>
          </b:Person>
          <b:Person>
            <b:Last>Hynes</b:Last>
            <b:First>Morgan</b:First>
          </b:Person>
          <b:Person>
            <b:Last>Dickerson </b:Last>
            <b:First>Darryl</b:First>
          </b:Person>
          <b:Person>
            <b:Last>Cardella</b:Last>
            <b:First>Monica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8CC55108-DE94-4719-8AC1-22C7CA1F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2016-07-25T02:24:00Z</cp:lastPrinted>
  <dcterms:created xsi:type="dcterms:W3CDTF">2020-08-19T21:20:00Z</dcterms:created>
  <dcterms:modified xsi:type="dcterms:W3CDTF">2020-08-19T21:20:00Z</dcterms:modified>
</cp:coreProperties>
</file>